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A" w:rsidRDefault="00EB42EA" w:rsidP="00F77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7DAF">
        <w:rPr>
          <w:rFonts w:ascii="Times New Roman" w:hAnsi="Times New Roman"/>
          <w:sz w:val="24"/>
          <w:szCs w:val="24"/>
          <w:lang w:eastAsia="ru-RU"/>
        </w:rPr>
        <w:t>5.4.2.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Порівняльна характеристика запроєктованого щорічного обсягу лісокористування (чисельник – стовбурний запас, знаменник – ліквідний запас,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>)</w:t>
      </w:r>
    </w:p>
    <w:p w:rsidR="00EB42EA" w:rsidRPr="00F77DAF" w:rsidRDefault="00EB42EA" w:rsidP="00F77D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3"/>
        <w:gridCol w:w="1080"/>
        <w:gridCol w:w="1260"/>
        <w:gridCol w:w="1080"/>
        <w:gridCol w:w="1080"/>
        <w:gridCol w:w="1530"/>
        <w:gridCol w:w="948"/>
      </w:tblGrid>
      <w:tr w:rsidR="00EB42EA" w:rsidRPr="005B1DC1" w:rsidTr="00F77DAF">
        <w:tc>
          <w:tcPr>
            <w:tcW w:w="2633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Рубки голов-ного корис-тування</w:t>
            </w:r>
          </w:p>
        </w:tc>
        <w:tc>
          <w:tcPr>
            <w:tcW w:w="3420" w:type="dxa"/>
            <w:gridSpan w:val="3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Рубки формування і оздоровлення лісів</w:t>
            </w:r>
          </w:p>
        </w:tc>
        <w:tc>
          <w:tcPr>
            <w:tcW w:w="153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Інші заходи, не пов’язані з веденням лісового господар-ства</w:t>
            </w:r>
          </w:p>
        </w:tc>
        <w:tc>
          <w:tcPr>
            <w:tcW w:w="948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F77DAF">
        <w:tc>
          <w:tcPr>
            <w:tcW w:w="2633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160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53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2633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рубки догляду</w:t>
            </w:r>
          </w:p>
        </w:tc>
        <w:tc>
          <w:tcPr>
            <w:tcW w:w="108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санітар-ні рубки</w:t>
            </w:r>
          </w:p>
        </w:tc>
        <w:tc>
          <w:tcPr>
            <w:tcW w:w="153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Запроєктований</w:t>
            </w:r>
          </w:p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лісовпорядкуванням обсяг лісокористу-тування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5,793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4,411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4,26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1,311</w:t>
            </w:r>
          </w:p>
        </w:tc>
        <w:tc>
          <w:tcPr>
            <w:tcW w:w="153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8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21,223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18,891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Обсяг лісокористу-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вання, прийнятий 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2-ою лісовпорядною 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нарадою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260" w:type="dxa"/>
            <w:vAlign w:val="bottom"/>
          </w:tcPr>
          <w:p w:rsidR="00EB42EA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5,793</w:t>
            </w:r>
          </w:p>
          <w:p w:rsidR="00EB42EA" w:rsidRPr="00F77DAF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4,411</w:t>
            </w:r>
          </w:p>
        </w:tc>
        <w:tc>
          <w:tcPr>
            <w:tcW w:w="1080" w:type="dxa"/>
            <w:vAlign w:val="bottom"/>
          </w:tcPr>
          <w:p w:rsidR="00EB42EA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4,26</w:t>
            </w:r>
          </w:p>
          <w:p w:rsidR="00EB42EA" w:rsidRPr="00F77DAF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080" w:type="dxa"/>
            <w:vAlign w:val="bottom"/>
          </w:tcPr>
          <w:p w:rsidR="00EB42EA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1,513</w:t>
            </w:r>
          </w:p>
          <w:p w:rsidR="00EB42EA" w:rsidRPr="00F77DAF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1,311</w:t>
            </w:r>
          </w:p>
        </w:tc>
        <w:tc>
          <w:tcPr>
            <w:tcW w:w="1530" w:type="dxa"/>
            <w:vAlign w:val="bottom"/>
          </w:tcPr>
          <w:p w:rsidR="00EB42EA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  <w:p w:rsidR="00EB42EA" w:rsidRPr="00F77DAF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8" w:type="dxa"/>
            <w:vAlign w:val="bottom"/>
          </w:tcPr>
          <w:p w:rsidR="00EB42EA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21,223</w:t>
            </w:r>
          </w:p>
          <w:p w:rsidR="00EB42EA" w:rsidRPr="00F77DAF" w:rsidRDefault="00EB42EA" w:rsidP="00EE2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18,891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3. Обсяг лісокористу-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вання, запроєктова-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попереднім </w:t>
            </w:r>
          </w:p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лісовпорядкуванням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11,66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6,39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2,24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15,59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4. Фактична заготівля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10,36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2,81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1,74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3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8" w:type="dxa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14,99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12,99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9,22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3,52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53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8" w:type="dxa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17,50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Загальна середня</w:t>
            </w:r>
          </w:p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зміна запасу </w:t>
            </w: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21,24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6. Щорічна заготівля</w:t>
            </w:r>
          </w:p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деревини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7D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лісо-</w:t>
            </w:r>
          </w:p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вих ділянок в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а) фактична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0,54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2,79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б) запроєктована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2,52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3,47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7. Питома вага видів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рубок у відсотках</w:t>
            </w: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а) фактична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60,9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42EA" w:rsidRPr="005B1DC1" w:rsidTr="00F77DAF">
        <w:tc>
          <w:tcPr>
            <w:tcW w:w="263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б) запроєктована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72,7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6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80" w:type="dxa"/>
            <w:vAlign w:val="bottom"/>
          </w:tcPr>
          <w:p w:rsidR="00EB42EA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3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5.5. Відтворення лісів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На найближчі 10 років відтворення лісів проєктується здійснювати шляхом лісовідновлення на не вкритих лісовою рослинністю лісових ділянках (зруби</w:t>
      </w:r>
      <w:r>
        <w:rPr>
          <w:rFonts w:ascii="Times New Roman" w:hAnsi="Times New Roman"/>
          <w:sz w:val="24"/>
          <w:szCs w:val="24"/>
          <w:lang w:eastAsia="ru-RU"/>
        </w:rPr>
        <w:t>),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 зрубах ревізійного періоду, а також шляхом лісорозведення на не вкритих лісовою рослинністю лісових ділянках (галявини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F77DAF">
        <w:rPr>
          <w:rFonts w:ascii="Times New Roman" w:hAnsi="Times New Roman"/>
          <w:sz w:val="24"/>
          <w:szCs w:val="24"/>
          <w:lang w:eastAsia="ru-RU"/>
        </w:rPr>
        <w:t>Запроєктовані щорічні обсяги відтворення лісів по лісництв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наведені в додатку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77DAF"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>5.5.1. Лісовідновлення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Із загальної площі не вкритих лісовою рослинністю лісових ділянок і лісосік ревізійного періоду (</w:t>
      </w:r>
      <w:r>
        <w:rPr>
          <w:rFonts w:ascii="Times New Roman" w:hAnsi="Times New Roman"/>
          <w:sz w:val="24"/>
          <w:szCs w:val="24"/>
          <w:lang w:eastAsia="ru-RU"/>
        </w:rPr>
        <w:t>782,8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га) потребують лісовідновлення </w:t>
      </w:r>
      <w:r>
        <w:rPr>
          <w:rFonts w:ascii="Times New Roman" w:hAnsi="Times New Roman"/>
          <w:sz w:val="24"/>
          <w:szCs w:val="24"/>
          <w:lang w:eastAsia="ru-RU"/>
        </w:rPr>
        <w:t>776,1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</w:t>
      </w:r>
      <w:r>
        <w:rPr>
          <w:rFonts w:ascii="Times New Roman" w:hAnsi="Times New Roman"/>
          <w:sz w:val="24"/>
          <w:szCs w:val="24"/>
          <w:lang w:eastAsia="ru-RU"/>
        </w:rPr>
        <w:t>Не підлягають залісненню 6,7 га біогалявини.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 усієї площі лісових ділянок, що потребують лісовідновлення, природне поновлення можливе на площі </w:t>
      </w:r>
      <w:r>
        <w:rPr>
          <w:rFonts w:ascii="Times New Roman" w:hAnsi="Times New Roman"/>
          <w:sz w:val="24"/>
          <w:szCs w:val="24"/>
          <w:lang w:eastAsia="ru-RU"/>
        </w:rPr>
        <w:t>27,6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На всій іншій площі (</w:t>
      </w:r>
      <w:r>
        <w:rPr>
          <w:rFonts w:ascii="Times New Roman" w:hAnsi="Times New Roman"/>
          <w:sz w:val="24"/>
          <w:szCs w:val="24"/>
          <w:lang w:eastAsia="ru-RU"/>
        </w:rPr>
        <w:t>748,5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га) створення високопродуктивних лісів із господарсько-цінних порід можливе тільки штучним шляхом (</w:t>
      </w:r>
      <w:r>
        <w:rPr>
          <w:rFonts w:ascii="Times New Roman" w:hAnsi="Times New Roman"/>
          <w:sz w:val="24"/>
          <w:szCs w:val="24"/>
          <w:lang w:eastAsia="ru-RU"/>
        </w:rPr>
        <w:t>90,9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га), або шляхом сприяння природному поновленню (</w:t>
      </w:r>
      <w:r>
        <w:rPr>
          <w:rFonts w:ascii="Times New Roman" w:hAnsi="Times New Roman"/>
          <w:sz w:val="24"/>
          <w:szCs w:val="24"/>
          <w:lang w:eastAsia="ru-RU"/>
        </w:rPr>
        <w:t>657,6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га). Проєктуючи різні способи лісовідновлення, лісовпорядкування приймало до уваги напрямок і успішність ходу природного поновлення в різних типах лісу і різних категоріях лісових ділянок.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Більш детальні відомості про фонд лісовідновлення і лісорозведення наведені в таблицях 5.5.1.1, 5.5.1.2, 5.5.2.1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Термін відновлювального періоду для ділянок, призначених для природного поновлення, прийнятий в середньому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років.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Період лісовідновлення для ділянок, призначених для сприяння природному поновленню, прийнятий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рок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. Сприяння природному поновленню передбачається проводити шляхом </w:t>
      </w:r>
      <w:r>
        <w:rPr>
          <w:rFonts w:ascii="Times New Roman" w:hAnsi="Times New Roman"/>
          <w:sz w:val="24"/>
          <w:szCs w:val="24"/>
          <w:lang w:eastAsia="ru-RU"/>
        </w:rPr>
        <w:t>догляду за підростом та його збереження при проведенні рубок головного користування.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Терміни змикання лісових культур і переведення їх у вкриті лісовою рослинністю лісові ділянки, в залежності від групи типів лісу і цільової породи, прийняті </w:t>
      </w:r>
      <w:r>
        <w:rPr>
          <w:rFonts w:ascii="Times New Roman" w:hAnsi="Times New Roman"/>
          <w:sz w:val="24"/>
          <w:szCs w:val="24"/>
          <w:lang w:eastAsia="ru-RU"/>
        </w:rPr>
        <w:t>в середньому 6 років.</w:t>
      </w: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Створення лісових культур передбачається в наступні терміни: на існуючих зрубах протягом 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F77DAF">
        <w:rPr>
          <w:rFonts w:ascii="Times New Roman" w:hAnsi="Times New Roman"/>
          <w:sz w:val="24"/>
          <w:szCs w:val="24"/>
          <w:lang w:eastAsia="ru-RU"/>
        </w:rPr>
        <w:t>рок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, на лісосіках рубок головного користування – в наступний після рубки рік. </w:t>
      </w:r>
    </w:p>
    <w:p w:rsidR="00EB42EA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AE34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5.5.1.1. </w:t>
      </w:r>
      <w:r w:rsidRPr="00F77DAF">
        <w:rPr>
          <w:rFonts w:ascii="Times New Roman" w:hAnsi="Times New Roman"/>
          <w:sz w:val="24"/>
          <w:szCs w:val="24"/>
          <w:lang w:eastAsia="ru-RU"/>
        </w:rPr>
        <w:t>Розподіл не вкритих лісовою рослинністю лісових ділянок (фонд лісовідновлення) і лісосік ревізійного періоду за видами відтворення (площа, га)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03"/>
        <w:gridCol w:w="1701"/>
        <w:gridCol w:w="2336"/>
        <w:gridCol w:w="900"/>
      </w:tblGrid>
      <w:tr w:rsidR="00EB42EA" w:rsidRPr="005B1DC1" w:rsidTr="00B77190">
        <w:tc>
          <w:tcPr>
            <w:tcW w:w="252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604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Лісові ділянки не вкриті лісовою рослинністю</w:t>
            </w:r>
          </w:p>
        </w:tc>
        <w:tc>
          <w:tcPr>
            <w:tcW w:w="2336" w:type="dxa"/>
            <w:vAlign w:val="center"/>
          </w:tcPr>
          <w:p w:rsidR="00EB42EA" w:rsidRPr="00F77DAF" w:rsidRDefault="00EB42EA" w:rsidP="00B7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Зруби ревізійного  періоду</w:t>
            </w:r>
          </w:p>
        </w:tc>
        <w:tc>
          <w:tcPr>
            <w:tcW w:w="90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76639B">
        <w:tc>
          <w:tcPr>
            <w:tcW w:w="252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EB42EA" w:rsidRPr="00F77DAF" w:rsidRDefault="00EB42EA" w:rsidP="00B7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701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336" w:type="dxa"/>
            <w:vAlign w:val="center"/>
          </w:tcPr>
          <w:p w:rsidR="00EB42EA" w:rsidRPr="00F77DAF" w:rsidRDefault="00EB42EA" w:rsidP="00B771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головного корис-тування</w:t>
            </w:r>
          </w:p>
        </w:tc>
        <w:tc>
          <w:tcPr>
            <w:tcW w:w="90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Усього лісових ділянок 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776,1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1.1. Лісові ділянки, на яких забезпечується   природне поновлення лісу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EB42EA" w:rsidRPr="005B1DC1" w:rsidTr="0076639B">
        <w:tc>
          <w:tcPr>
            <w:tcW w:w="2520" w:type="dxa"/>
            <w:vMerge w:val="restart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604" w:type="dxa"/>
            <w:gridSpan w:val="2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Лісові ділянки не вкриті лісовою рослинністю</w:t>
            </w:r>
          </w:p>
        </w:tc>
        <w:tc>
          <w:tcPr>
            <w:tcW w:w="2336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Зруби ревізійного  періоду</w:t>
            </w:r>
          </w:p>
        </w:tc>
        <w:tc>
          <w:tcPr>
            <w:tcW w:w="900" w:type="dxa"/>
            <w:vMerge w:val="restart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76639B">
        <w:tc>
          <w:tcPr>
            <w:tcW w:w="2520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701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336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головного корис-тування</w:t>
            </w:r>
          </w:p>
        </w:tc>
        <w:tc>
          <w:tcPr>
            <w:tcW w:w="900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із них: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твердолистяними </w:t>
            </w:r>
          </w:p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породами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яко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листяними</w:t>
            </w:r>
          </w:p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породами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1.2. Може бути забез-</w:t>
            </w:r>
          </w:p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печено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лісовідновлен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ня шляхом сприяння природному поновленню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657,6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із них: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шляхом збереження </w:t>
            </w:r>
          </w:p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підросту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657,6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725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1.3. Може бути забез-печено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лісовідновлен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ня тільки штучним шляхом – усього</w:t>
            </w:r>
          </w:p>
        </w:tc>
        <w:tc>
          <w:tcPr>
            <w:tcW w:w="1903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6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61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</w:tbl>
    <w:p w:rsidR="00EB42EA" w:rsidRDefault="00EB42EA" w:rsidP="007259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7259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7259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5.5.1.2.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Запроєктовані обсяги лісовідновних заходів на не вкритих лісовою рослинністю лісових ділянках і лісосіках ревізійного періоду (площа, га; чисельник – запроєктована лісовпорядкуванням; знаменник – прийнято 2-ою л/в нарадою при розходженні)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025"/>
        <w:gridCol w:w="3060"/>
        <w:gridCol w:w="1440"/>
      </w:tblGrid>
      <w:tr w:rsidR="00EB42EA" w:rsidRPr="005B1DC1" w:rsidTr="00725964">
        <w:tc>
          <w:tcPr>
            <w:tcW w:w="2835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Породи, запроєктовані для відновлення</w:t>
            </w:r>
          </w:p>
        </w:tc>
        <w:tc>
          <w:tcPr>
            <w:tcW w:w="5085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725964">
        <w:tc>
          <w:tcPr>
            <w:tcW w:w="2835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  <w:p w:rsidR="00EB42EA" w:rsidRPr="00F77DAF" w:rsidRDefault="00EB42EA" w:rsidP="007259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(зруби)</w:t>
            </w:r>
          </w:p>
        </w:tc>
        <w:tc>
          <w:tcPr>
            <w:tcW w:w="30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144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25964">
        <w:tc>
          <w:tcPr>
            <w:tcW w:w="2835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головного користування</w:t>
            </w:r>
          </w:p>
        </w:tc>
        <w:tc>
          <w:tcPr>
            <w:tcW w:w="144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25964">
        <w:tc>
          <w:tcPr>
            <w:tcW w:w="9360" w:type="dxa"/>
            <w:gridSpan w:val="4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Лісові культури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2025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2025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6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4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4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725964" w:rsidRDefault="00EB42EA" w:rsidP="00725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9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60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40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90,9</w:t>
            </w:r>
          </w:p>
        </w:tc>
      </w:tr>
      <w:tr w:rsidR="00EB42EA" w:rsidRPr="005B1DC1" w:rsidTr="00725964">
        <w:tc>
          <w:tcPr>
            <w:tcW w:w="9360" w:type="dxa"/>
            <w:gridSpan w:val="4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Сприяння природному поновленню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F77DAF" w:rsidRDefault="00EB42EA" w:rsidP="0072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звичайн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025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6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06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40" w:type="dxa"/>
          </w:tcPr>
          <w:p w:rsidR="00EB42EA" w:rsidRPr="00F77DAF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657,1</w:t>
            </w:r>
          </w:p>
        </w:tc>
      </w:tr>
      <w:tr w:rsidR="00EB42EA" w:rsidRPr="005B1DC1" w:rsidTr="00725964">
        <w:tc>
          <w:tcPr>
            <w:tcW w:w="2835" w:type="dxa"/>
          </w:tcPr>
          <w:p w:rsidR="00EB42EA" w:rsidRPr="00725964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9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060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40" w:type="dxa"/>
          </w:tcPr>
          <w:p w:rsidR="00EB42EA" w:rsidRPr="00725964" w:rsidRDefault="00EB42EA" w:rsidP="00725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657,6</w:t>
            </w:r>
          </w:p>
        </w:tc>
      </w:tr>
      <w:tr w:rsidR="00EB42EA" w:rsidRPr="005B1DC1" w:rsidTr="00725964">
        <w:tc>
          <w:tcPr>
            <w:tcW w:w="9360" w:type="dxa"/>
            <w:gridSpan w:val="4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3. Природне поновлення</w:t>
            </w:r>
          </w:p>
        </w:tc>
      </w:tr>
      <w:tr w:rsidR="00EB42EA" w:rsidRPr="005B1DC1" w:rsidTr="0076639B">
        <w:tc>
          <w:tcPr>
            <w:tcW w:w="2835" w:type="dxa"/>
          </w:tcPr>
          <w:p w:rsidR="00EB42EA" w:rsidRPr="00F77DAF" w:rsidRDefault="00EB42EA" w:rsidP="0072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06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EB42EA" w:rsidRPr="005B1DC1" w:rsidTr="0076639B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2025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6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B42EA" w:rsidRPr="005B1DC1" w:rsidTr="0076639B">
        <w:tc>
          <w:tcPr>
            <w:tcW w:w="2835" w:type="dxa"/>
          </w:tcPr>
          <w:p w:rsidR="00EB42EA" w:rsidRPr="000B0EB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</w:tcPr>
          <w:p w:rsidR="00EB42EA" w:rsidRPr="000B0EB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060" w:type="dxa"/>
          </w:tcPr>
          <w:p w:rsidR="00EB42EA" w:rsidRPr="000B0EB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</w:tcPr>
          <w:p w:rsidR="00EB42EA" w:rsidRPr="000B0EB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27,6</w:t>
            </w:r>
          </w:p>
        </w:tc>
      </w:tr>
      <w:tr w:rsidR="00EB42EA" w:rsidRPr="005B1DC1" w:rsidTr="00725964">
        <w:tc>
          <w:tcPr>
            <w:tcW w:w="9360" w:type="dxa"/>
            <w:gridSpan w:val="4"/>
          </w:tcPr>
          <w:p w:rsidR="00EB42EA" w:rsidRPr="000B0EB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0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Усього по лісництву</w:t>
            </w:r>
          </w:p>
        </w:tc>
      </w:tr>
      <w:tr w:rsidR="00EB42EA" w:rsidRPr="005B1DC1" w:rsidTr="0076639B">
        <w:tc>
          <w:tcPr>
            <w:tcW w:w="2835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2025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EB42EA" w:rsidRPr="005B1DC1" w:rsidTr="0076639B">
        <w:tc>
          <w:tcPr>
            <w:tcW w:w="2835" w:type="dxa"/>
            <w:vMerge w:val="restart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Породи, запроєктовані для відновлення</w:t>
            </w:r>
          </w:p>
        </w:tc>
        <w:tc>
          <w:tcPr>
            <w:tcW w:w="5085" w:type="dxa"/>
            <w:gridSpan w:val="2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76639B">
        <w:tc>
          <w:tcPr>
            <w:tcW w:w="2835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EB42EA" w:rsidRPr="00F77DAF" w:rsidRDefault="00EB42EA" w:rsidP="00766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  <w:p w:rsidR="00EB42EA" w:rsidRPr="00F77DAF" w:rsidRDefault="00EB42EA" w:rsidP="00766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(зруби)</w:t>
            </w:r>
          </w:p>
        </w:tc>
        <w:tc>
          <w:tcPr>
            <w:tcW w:w="3060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1440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c>
          <w:tcPr>
            <w:tcW w:w="2835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головного користування</w:t>
            </w:r>
          </w:p>
        </w:tc>
        <w:tc>
          <w:tcPr>
            <w:tcW w:w="1440" w:type="dxa"/>
            <w:vMerge/>
            <w:vAlign w:val="center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c>
          <w:tcPr>
            <w:tcW w:w="2835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060" w:type="dxa"/>
          </w:tcPr>
          <w:p w:rsidR="00EB42EA" w:rsidRPr="00F77DAF" w:rsidRDefault="00EB42EA" w:rsidP="000B0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440" w:type="dxa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EB42EA" w:rsidRPr="005B1DC1" w:rsidTr="000B0EBF">
        <w:tc>
          <w:tcPr>
            <w:tcW w:w="2835" w:type="dxa"/>
          </w:tcPr>
          <w:p w:rsidR="00EB42EA" w:rsidRPr="00F77DAF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2025" w:type="dxa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060" w:type="dxa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40" w:type="dxa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B42EA" w:rsidRPr="005B1DC1" w:rsidTr="000B0EBF">
        <w:tc>
          <w:tcPr>
            <w:tcW w:w="2835" w:type="dxa"/>
          </w:tcPr>
          <w:p w:rsidR="00EB42EA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2025" w:type="dxa"/>
          </w:tcPr>
          <w:p w:rsidR="00EB42EA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60" w:type="dxa"/>
          </w:tcPr>
          <w:p w:rsidR="00EB42EA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</w:tcPr>
          <w:p w:rsidR="00EB42EA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EB42EA" w:rsidRPr="005B1DC1" w:rsidTr="0076639B">
        <w:tc>
          <w:tcPr>
            <w:tcW w:w="2835" w:type="dxa"/>
          </w:tcPr>
          <w:p w:rsidR="00EB42EA" w:rsidRPr="00725964" w:rsidRDefault="00EB42EA" w:rsidP="00766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9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</w:tcPr>
          <w:p w:rsidR="00EB42EA" w:rsidRPr="00725964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</w:tcPr>
          <w:p w:rsidR="00EB42EA" w:rsidRPr="00725964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440" w:type="dxa"/>
          </w:tcPr>
          <w:p w:rsidR="00EB42EA" w:rsidRPr="00725964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776,1</w:t>
            </w:r>
          </w:p>
        </w:tc>
      </w:tr>
    </w:tbl>
    <w:p w:rsidR="00EB42EA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>5.5.2. Лісорозведення</w:t>
      </w:r>
    </w:p>
    <w:p w:rsidR="00EB42EA" w:rsidRPr="00F77DAF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Pr="00F77DAF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До фонду лісорозведення лісовпорядкуванням віднесено </w:t>
      </w:r>
      <w:r>
        <w:rPr>
          <w:rFonts w:ascii="Times New Roman" w:hAnsi="Times New Roman"/>
          <w:sz w:val="24"/>
          <w:szCs w:val="24"/>
          <w:lang w:eastAsia="ru-RU"/>
        </w:rPr>
        <w:t>19,1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не вкритих лісовою рослинністю лісових ділянок (галявини),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>з них створення лісових культур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запроєктовано на площі </w:t>
      </w:r>
      <w:r>
        <w:rPr>
          <w:rFonts w:ascii="Times New Roman" w:hAnsi="Times New Roman"/>
          <w:sz w:val="24"/>
          <w:szCs w:val="24"/>
          <w:lang w:eastAsia="ru-RU"/>
        </w:rPr>
        <w:t>19,1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(табл. 5.5.2.1.). </w:t>
      </w:r>
    </w:p>
    <w:p w:rsidR="00EB42EA" w:rsidRPr="00F77DAF" w:rsidRDefault="00EB42EA" w:rsidP="000B0E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Термін залісення встановлюється </w:t>
      </w:r>
      <w:r>
        <w:rPr>
          <w:rFonts w:ascii="Times New Roman" w:hAnsi="Times New Roman"/>
          <w:sz w:val="24"/>
          <w:szCs w:val="24"/>
          <w:lang w:eastAsia="ru-RU"/>
        </w:rPr>
        <w:t>в перший рік ревізійного періоду.</w:t>
      </w:r>
    </w:p>
    <w:p w:rsidR="00EB42EA" w:rsidRDefault="00EB42EA" w:rsidP="000B0EB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BD3D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5.5.2.1. Фонд та проєктний обсяг лісорозведення, га</w:t>
      </w:r>
    </w:p>
    <w:p w:rsidR="00EB42EA" w:rsidRPr="00F77DAF" w:rsidRDefault="00EB42EA" w:rsidP="00BD3D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80"/>
        <w:gridCol w:w="4140"/>
      </w:tblGrid>
      <w:tr w:rsidR="00EB42EA" w:rsidRPr="005B1DC1" w:rsidTr="00F77DAF">
        <w:trPr>
          <w:tblHeader/>
        </w:trPr>
        <w:tc>
          <w:tcPr>
            <w:tcW w:w="432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414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Категорії лісових ділянок фонду лісорозведення</w:t>
            </w:r>
          </w:p>
        </w:tc>
      </w:tr>
      <w:tr w:rsidR="00EB42EA" w:rsidRPr="005B1DC1" w:rsidTr="0076639B">
        <w:trPr>
          <w:tblHeader/>
        </w:trPr>
        <w:tc>
          <w:tcPr>
            <w:tcW w:w="4320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галявини</w:t>
            </w:r>
          </w:p>
        </w:tc>
      </w:tr>
      <w:tr w:rsidR="00EB42EA" w:rsidRPr="005B1DC1" w:rsidTr="0076639B">
        <w:tc>
          <w:tcPr>
            <w:tcW w:w="4320" w:type="dxa"/>
          </w:tcPr>
          <w:p w:rsidR="00EB42EA" w:rsidRPr="00F77DAF" w:rsidRDefault="00EB42EA" w:rsidP="00F77DAF">
            <w:p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Виявлений фонд (запроєктовано лісовпорядкуванням) </w:t>
            </w:r>
          </w:p>
        </w:tc>
        <w:tc>
          <w:tcPr>
            <w:tcW w:w="108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EB42EA" w:rsidRPr="005B1DC1" w:rsidTr="0076639B">
        <w:tc>
          <w:tcPr>
            <w:tcW w:w="4320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Прийнято 2-ою л/в нарадою</w:t>
            </w:r>
          </w:p>
        </w:tc>
        <w:tc>
          <w:tcPr>
            <w:tcW w:w="108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EB42EA" w:rsidRPr="005B1DC1" w:rsidTr="0076639B">
        <w:trPr>
          <w:trHeight w:val="550"/>
        </w:trPr>
        <w:tc>
          <w:tcPr>
            <w:tcW w:w="4320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 прийнятих 2-ою л/в нарадою в тому числі за породами:</w:t>
            </w:r>
          </w:p>
        </w:tc>
        <w:tc>
          <w:tcPr>
            <w:tcW w:w="108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9540" w:type="dxa"/>
            <w:gridSpan w:val="3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Лісові культури</w:t>
            </w:r>
          </w:p>
        </w:tc>
      </w:tr>
      <w:tr w:rsidR="00EB42EA" w:rsidRPr="005B1DC1" w:rsidTr="0076639B">
        <w:tc>
          <w:tcPr>
            <w:tcW w:w="43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8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</w:tr>
    </w:tbl>
    <w:p w:rsidR="00EB42EA" w:rsidRPr="00F77DAF" w:rsidRDefault="00EB42EA" w:rsidP="00F77DA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 xml:space="preserve">5.5.3. Загальна інформація з відтворення лісів 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Створення лісових культур шляхом лісовідновлення і лісорозведення  рекомендується згідно технологічних схем, приведених в додатках до таксаційних описів. З врахуванням природного поновлення, типу лісорослинних умов, особливостей ділянки в технологічній схемі вказані способи обробітку ґрунту, спосіб створення, схема змішування порід тощо. Технологічні схеми складені на основі «Типів лісових культур за лісорослинними зонами», ухвалених секцією організації управління лісовим господарством науково-технічної ради Держкомлісгоспу України (протокол № 1 від 18 березня 2010 року). Розподіл запроєктованих загальних обсягів лісових культур за технологічними схемами наведений в таблиці 5.5.3.1. 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5.5.3.1. </w:t>
      </w:r>
      <w:r w:rsidRPr="00F77DAF">
        <w:rPr>
          <w:rFonts w:ascii="Times New Roman" w:hAnsi="Times New Roman"/>
          <w:sz w:val="24"/>
          <w:szCs w:val="24"/>
          <w:lang w:eastAsia="ru-RU"/>
        </w:rPr>
        <w:t>Розподіл запроєктованих загальних обсягів лісових культур за технологічними схемами (площа, га)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3223"/>
        <w:gridCol w:w="1530"/>
        <w:gridCol w:w="2970"/>
      </w:tblGrid>
      <w:tr w:rsidR="00EB42EA" w:rsidRPr="005B1DC1" w:rsidTr="0076639B">
        <w:tc>
          <w:tcPr>
            <w:tcW w:w="1637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Номер технологічної схеми</w:t>
            </w:r>
          </w:p>
        </w:tc>
        <w:tc>
          <w:tcPr>
            <w:tcW w:w="3223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 вкриті лісовою рослинністю лісові ділянки</w:t>
            </w:r>
          </w:p>
        </w:tc>
        <w:tc>
          <w:tcPr>
            <w:tcW w:w="153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297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76639B">
        <w:tc>
          <w:tcPr>
            <w:tcW w:w="1637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3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3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97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EB42EA" w:rsidRPr="005B1DC1" w:rsidTr="0076639B">
        <w:tc>
          <w:tcPr>
            <w:tcW w:w="1637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3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97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EB42EA" w:rsidRPr="005B1DC1" w:rsidTr="0076639B">
        <w:tc>
          <w:tcPr>
            <w:tcW w:w="1637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3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970" w:type="dxa"/>
          </w:tcPr>
          <w:p w:rsidR="00EB42EA" w:rsidRPr="00F77DAF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B42EA" w:rsidRPr="005B1DC1" w:rsidTr="0076639B">
        <w:tc>
          <w:tcPr>
            <w:tcW w:w="1637" w:type="dxa"/>
          </w:tcPr>
          <w:p w:rsidR="00EB42EA" w:rsidRPr="009B3486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223" w:type="dxa"/>
          </w:tcPr>
          <w:p w:rsidR="00EB42EA" w:rsidRPr="009B3486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30" w:type="dxa"/>
          </w:tcPr>
          <w:p w:rsidR="00EB42EA" w:rsidRPr="009B3486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970" w:type="dxa"/>
          </w:tcPr>
          <w:p w:rsidR="00EB42EA" w:rsidRPr="009B3486" w:rsidRDefault="00EB42EA" w:rsidP="009B3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90,9</w:t>
            </w:r>
          </w:p>
        </w:tc>
      </w:tr>
    </w:tbl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Протягом перших </w:t>
      </w:r>
      <w:r>
        <w:rPr>
          <w:rFonts w:ascii="Times New Roman" w:hAnsi="Times New Roman"/>
          <w:sz w:val="24"/>
          <w:szCs w:val="24"/>
          <w:lang w:eastAsia="ru-RU"/>
        </w:rPr>
        <w:t>4-х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років за лісовими культурами проєктується проведення </w:t>
      </w:r>
      <w:r>
        <w:rPr>
          <w:rFonts w:ascii="Times New Roman" w:hAnsi="Times New Roman"/>
          <w:sz w:val="24"/>
          <w:szCs w:val="24"/>
          <w:lang w:eastAsia="ru-RU"/>
        </w:rPr>
        <w:t>10-ти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кратного догляду за схемою </w:t>
      </w:r>
      <w:r>
        <w:rPr>
          <w:rFonts w:ascii="Times New Roman" w:hAnsi="Times New Roman"/>
          <w:sz w:val="24"/>
          <w:szCs w:val="24"/>
          <w:lang w:eastAsia="ru-RU"/>
        </w:rPr>
        <w:t>4-3-2-1.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Загальний обсяг доглядів за наявними незімкнутими культурами і за культурами, що проєктуються, з врахуванням обсягів лісорозведення в ревізійному періоді, при переведенні на однократний, становитиме </w:t>
      </w:r>
      <w:r>
        <w:rPr>
          <w:rFonts w:ascii="Times New Roman" w:hAnsi="Times New Roman"/>
          <w:sz w:val="24"/>
          <w:szCs w:val="24"/>
          <w:lang w:eastAsia="ru-RU"/>
        </w:rPr>
        <w:t>801,7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або в середньому щорічно </w:t>
      </w:r>
      <w:r>
        <w:rPr>
          <w:rFonts w:ascii="Times New Roman" w:hAnsi="Times New Roman"/>
          <w:sz w:val="24"/>
          <w:szCs w:val="24"/>
          <w:lang w:eastAsia="ru-RU"/>
        </w:rPr>
        <w:t>80,2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незімкнутих культурах останніх років, які мають значний відпад, запроєктовано доповнення на загальній площі </w:t>
      </w:r>
      <w:r>
        <w:rPr>
          <w:rFonts w:ascii="Times New Roman" w:hAnsi="Times New Roman"/>
          <w:sz w:val="24"/>
          <w:szCs w:val="24"/>
          <w:lang w:eastAsia="ru-RU"/>
        </w:rPr>
        <w:t>42,7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або </w:t>
      </w:r>
      <w:r>
        <w:rPr>
          <w:rFonts w:ascii="Times New Roman" w:hAnsi="Times New Roman"/>
          <w:sz w:val="24"/>
          <w:szCs w:val="24"/>
          <w:lang w:eastAsia="ru-RU"/>
        </w:rPr>
        <w:t>6,4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при переведенні на суцільні культури. Увесь обсяг доповнень проєктується виконати в </w:t>
      </w:r>
      <w:r>
        <w:rPr>
          <w:rFonts w:ascii="Times New Roman" w:hAnsi="Times New Roman"/>
          <w:sz w:val="24"/>
          <w:szCs w:val="24"/>
          <w:lang w:eastAsia="ru-RU"/>
        </w:rPr>
        <w:t>перший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рі</w:t>
      </w:r>
      <w:r>
        <w:rPr>
          <w:rFonts w:ascii="Times New Roman" w:hAnsi="Times New Roman"/>
          <w:sz w:val="24"/>
          <w:szCs w:val="24"/>
          <w:lang w:eastAsia="ru-RU"/>
        </w:rPr>
        <w:t>к ревізійного періоду</w:t>
      </w:r>
      <w:r w:rsidRPr="00F77DAF"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Доповнення лісових культур, які створюватимуться протягом ревізійного періоду, повинно проводитись при відпаді більше 15%, як правило весною наступного року після садіння культур. Середній щорічний обсяг доповнення культур, які створюватимуться, становитиме орієнтовно </w:t>
      </w:r>
      <w:r>
        <w:rPr>
          <w:rFonts w:ascii="Times New Roman" w:hAnsi="Times New Roman"/>
          <w:sz w:val="24"/>
          <w:szCs w:val="24"/>
          <w:lang w:eastAsia="ru-RU"/>
        </w:rPr>
        <w:t>9,1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або </w:t>
      </w:r>
      <w:r>
        <w:rPr>
          <w:rFonts w:ascii="Times New Roman" w:hAnsi="Times New Roman"/>
          <w:sz w:val="24"/>
          <w:szCs w:val="24"/>
          <w:lang w:eastAsia="ru-RU"/>
        </w:rPr>
        <w:t>1,4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при переведенні на суцільні культури. Доповнення культур передбачається проводити </w:t>
      </w:r>
      <w:r>
        <w:rPr>
          <w:rFonts w:ascii="Times New Roman" w:hAnsi="Times New Roman"/>
          <w:sz w:val="24"/>
          <w:szCs w:val="24"/>
          <w:lang w:eastAsia="ru-RU"/>
        </w:rPr>
        <w:t>2-х річними саджанцями ручним способом під меч Колесова.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 умови виконання запроєктованих заходів з відтворення лісів на кінець ревізійного періоду в категорії не вкритих лісовою рослинністю лісових ділянок залишаться </w:t>
      </w:r>
      <w:r>
        <w:rPr>
          <w:rFonts w:ascii="Times New Roman" w:hAnsi="Times New Roman"/>
          <w:sz w:val="24"/>
          <w:szCs w:val="24"/>
          <w:lang w:eastAsia="ru-RU"/>
        </w:rPr>
        <w:t>9,1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 зрубів ревізійного періоду, запроєктованих під створення лісових культур, 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191,8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 зрубів, які знаходяться в стадії природного відновлення. 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5.6. Реконструкція насаджень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До фонду реконструкції відносяться низькоповнотні молодняки природного і штучного походження з повнотою 0,4, малоцінні молодняки з повнотою 0,5 і вище, що не відповідають типам лісу, які вони займають, і цільовому призначенню а також незадовільні лісові культури, які підлягають  виправленню. Загальна площа таких насаджень складає </w:t>
      </w:r>
      <w:r>
        <w:rPr>
          <w:rFonts w:ascii="Times New Roman" w:hAnsi="Times New Roman"/>
          <w:sz w:val="24"/>
          <w:szCs w:val="24"/>
          <w:lang w:eastAsia="ru-RU"/>
        </w:rPr>
        <w:t>161,6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Виключені з фонду реконструкції лісові насадження площею до 1 га, а також ті, що виконують рекреаційні та інші спеціальні цільові функції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5.6.1.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Фонд реконструктивних рубок</w:t>
      </w:r>
    </w:p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61683A" w:rsidRDefault="00EB42EA" w:rsidP="00616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992"/>
        <w:gridCol w:w="993"/>
        <w:gridCol w:w="992"/>
        <w:gridCol w:w="850"/>
        <w:gridCol w:w="887"/>
        <w:gridCol w:w="887"/>
      </w:tblGrid>
      <w:tr w:rsidR="00EB42EA" w:rsidRPr="005B1DC1" w:rsidTr="0076639B">
        <w:trPr>
          <w:cantSplit/>
          <w:tblHeader/>
        </w:trPr>
        <w:tc>
          <w:tcPr>
            <w:tcW w:w="2700" w:type="dxa"/>
            <w:vMerge w:val="restart"/>
            <w:vAlign w:val="center"/>
          </w:tcPr>
          <w:p w:rsidR="00EB42EA" w:rsidRPr="0061683A" w:rsidRDefault="00EB42EA" w:rsidP="0061683A">
            <w:pPr>
              <w:keepNext/>
              <w:spacing w:after="0" w:line="240" w:lineRule="auto"/>
              <w:ind w:left="-113" w:right="-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вимірю-</w:t>
            </w:r>
          </w:p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вання</w:t>
            </w:r>
          </w:p>
        </w:tc>
        <w:tc>
          <w:tcPr>
            <w:tcW w:w="2977" w:type="dxa"/>
            <w:gridSpan w:val="3"/>
            <w:vAlign w:val="center"/>
          </w:tcPr>
          <w:p w:rsidR="00EB42EA" w:rsidRPr="0061683A" w:rsidRDefault="00EB42EA" w:rsidP="0061683A">
            <w:pPr>
              <w:keepNext/>
              <w:spacing w:after="0" w:line="240" w:lineRule="auto"/>
              <w:ind w:left="-113" w:right="-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Господарство</w:t>
            </w:r>
          </w:p>
        </w:tc>
        <w:tc>
          <w:tcPr>
            <w:tcW w:w="850" w:type="dxa"/>
            <w:vMerge w:val="restart"/>
            <w:vAlign w:val="center"/>
          </w:tcPr>
          <w:p w:rsidR="00EB42EA" w:rsidRPr="0061683A" w:rsidRDefault="00EB42EA" w:rsidP="0061683A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4" w:type="dxa"/>
            <w:gridSpan w:val="2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</w:t>
            </w:r>
          </w:p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за способами рубки</w:t>
            </w:r>
          </w:p>
        </w:tc>
      </w:tr>
      <w:tr w:rsidR="00EB42EA" w:rsidRPr="005B1DC1" w:rsidTr="0076639B">
        <w:trPr>
          <w:cantSplit/>
          <w:trHeight w:val="151"/>
          <w:tblHeader/>
        </w:trPr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хвойне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твердо-листяне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м’яко-листяне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суці-льна</w:t>
            </w: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част-</w:t>
            </w:r>
          </w:p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</w:p>
        </w:tc>
      </w:tr>
      <w:tr w:rsidR="00EB42EA" w:rsidRPr="005B1DC1" w:rsidTr="0076639B">
        <w:trPr>
          <w:cantSplit/>
        </w:trPr>
        <w:tc>
          <w:tcPr>
            <w:tcW w:w="9381" w:type="dxa"/>
            <w:gridSpan w:val="8"/>
            <w:tcBorders>
              <w:top w:val="double" w:sz="4" w:space="0" w:color="auto"/>
            </w:tcBorders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Рекреаційно-оздоровчі ліси </w:t>
            </w: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Виявлений фонд     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– площа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загальний стовбурний </w:t>
            </w:r>
          </w:p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запас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тис.м</w:t>
            </w:r>
            <w:r w:rsidRPr="0061683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rPr>
          <w:cantSplit/>
        </w:trPr>
        <w:tc>
          <w:tcPr>
            <w:tcW w:w="9381" w:type="dxa"/>
            <w:gridSpan w:val="8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Експлуатаційні ліси </w:t>
            </w: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Виявлений фонд     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– площа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76639B">
        <w:trPr>
          <w:cantSplit/>
        </w:trPr>
        <w:tc>
          <w:tcPr>
            <w:tcW w:w="270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загальний стовбурний </w:t>
            </w:r>
          </w:p>
          <w:p w:rsidR="00EB42EA" w:rsidRPr="0061683A" w:rsidRDefault="00EB42EA" w:rsidP="0061683A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запас</w:t>
            </w:r>
          </w:p>
        </w:tc>
        <w:tc>
          <w:tcPr>
            <w:tcW w:w="108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тис.м</w:t>
            </w:r>
            <w:r w:rsidRPr="0061683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83A">
              <w:rPr>
                <w:rFonts w:ascii="Times New Roman" w:hAnsi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0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EB42EA" w:rsidRPr="0061683A" w:rsidRDefault="00EB42EA" w:rsidP="0061683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2EA" w:rsidRDefault="00EB42EA" w:rsidP="009B34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5.7. Гідролісомеліорація</w:t>
      </w:r>
    </w:p>
    <w:p w:rsidR="00EB42EA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На території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є </w:t>
      </w:r>
      <w:r>
        <w:rPr>
          <w:rFonts w:ascii="Times New Roman" w:hAnsi="Times New Roman"/>
          <w:sz w:val="24"/>
          <w:szCs w:val="24"/>
          <w:lang w:eastAsia="ru-RU"/>
        </w:rPr>
        <w:t>157,4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надмірно зволожених і заболочених лісових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>ділянок  (табл. 5.7.1). Це лісові ділянки в типах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лісу</w:t>
      </w:r>
      <w:r>
        <w:rPr>
          <w:rFonts w:ascii="Times New Roman" w:hAnsi="Times New Roman"/>
          <w:sz w:val="24"/>
          <w:szCs w:val="24"/>
          <w:lang w:eastAsia="ru-RU"/>
        </w:rPr>
        <w:t xml:space="preserve"> Д4П, Д4ГД, Д4ВЛС, Д4ВЛЧ, С4ВЛС, С4ВЛЧ.</w:t>
      </w:r>
    </w:p>
    <w:p w:rsidR="00EB42EA" w:rsidRPr="00F77DAF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Зважаючи на неоднозначне ставлення науки, суспільства до осушення надмірно зволожених земель, можливого порушення рівноваги екосистем, коли негативні наслідки можуть переважити позитивні сторони, осушувальні роботи на території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не проєктуються. </w:t>
      </w:r>
    </w:p>
    <w:p w:rsidR="00EB42EA" w:rsidRPr="00F77DAF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61683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5.7.1.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Характеристика надмірно зволожених земель (площа, га)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980"/>
        <w:gridCol w:w="1620"/>
        <w:gridCol w:w="1180"/>
        <w:gridCol w:w="1268"/>
        <w:gridCol w:w="1350"/>
      </w:tblGrid>
      <w:tr w:rsidR="00EB42EA" w:rsidRPr="005B1DC1" w:rsidTr="00F77DAF">
        <w:tc>
          <w:tcPr>
            <w:tcW w:w="1391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398" w:type="dxa"/>
            <w:gridSpan w:val="5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</w:tr>
      <w:tr w:rsidR="00EB42EA" w:rsidRPr="005B1DC1" w:rsidTr="00F77DAF">
        <w:tc>
          <w:tcPr>
            <w:tcW w:w="1391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3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лісові ділянки</w:t>
            </w:r>
          </w:p>
        </w:tc>
        <w:tc>
          <w:tcPr>
            <w:tcW w:w="2618" w:type="dxa"/>
            <w:gridSpan w:val="2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нелісові землі</w:t>
            </w:r>
          </w:p>
        </w:tc>
      </w:tr>
      <w:tr w:rsidR="00EB42EA" w:rsidRPr="005B1DC1" w:rsidTr="00F77DAF">
        <w:tc>
          <w:tcPr>
            <w:tcW w:w="1391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вкриті лісовою рослинністю</w:t>
            </w:r>
          </w:p>
        </w:tc>
        <w:tc>
          <w:tcPr>
            <w:tcW w:w="2800" w:type="dxa"/>
            <w:gridSpan w:val="2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сіножаті</w:t>
            </w:r>
          </w:p>
        </w:tc>
        <w:tc>
          <w:tcPr>
            <w:tcW w:w="135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болота</w:t>
            </w:r>
          </w:p>
        </w:tc>
      </w:tr>
      <w:tr w:rsidR="00EB42EA" w:rsidRPr="005B1DC1" w:rsidTr="00F77DAF">
        <w:tc>
          <w:tcPr>
            <w:tcW w:w="1391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18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інші землі</w:t>
            </w:r>
          </w:p>
        </w:tc>
        <w:tc>
          <w:tcPr>
            <w:tcW w:w="1268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F77DAF">
        <w:tc>
          <w:tcPr>
            <w:tcW w:w="8789" w:type="dxa"/>
            <w:gridSpan w:val="6"/>
          </w:tcPr>
          <w:p w:rsidR="00EB42EA" w:rsidRPr="00F77DAF" w:rsidRDefault="00EB42EA" w:rsidP="00766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Рекреаційно-оздоровчі ліси</w:t>
            </w:r>
          </w:p>
        </w:tc>
      </w:tr>
      <w:tr w:rsidR="00EB42EA" w:rsidRPr="005B1DC1" w:rsidTr="00F77DAF">
        <w:tc>
          <w:tcPr>
            <w:tcW w:w="1391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98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2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B42EA" w:rsidRPr="005B1DC1" w:rsidTr="00F77DAF">
        <w:tc>
          <w:tcPr>
            <w:tcW w:w="8789" w:type="dxa"/>
            <w:gridSpan w:val="6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Експлуатаційні ліси</w:t>
            </w:r>
          </w:p>
        </w:tc>
      </w:tr>
      <w:tr w:rsidR="00EB42EA" w:rsidRPr="005B1DC1" w:rsidTr="00F77DAF">
        <w:tc>
          <w:tcPr>
            <w:tcW w:w="1391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98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2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EB42EA" w:rsidRPr="005B1DC1" w:rsidTr="0076639B">
        <w:tc>
          <w:tcPr>
            <w:tcW w:w="8789" w:type="dxa"/>
            <w:gridSpan w:val="6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F77DAF">
        <w:tc>
          <w:tcPr>
            <w:tcW w:w="1391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980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620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8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30,4</w:t>
            </w:r>
          </w:p>
        </w:tc>
      </w:tr>
    </w:tbl>
    <w:p w:rsidR="00EB42EA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5.8. Насінництво і лісові розсадники</w:t>
      </w: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Річні обсяги заходів з відтворення лісів та потреба в садивному матеріалі наведено в таблиці 5.8.1. </w:t>
      </w: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Виходячи з середніх щорічних обсягів лісокультурних робіт, визначена загальна потреба в садивному матеріалі, яка становить </w:t>
      </w:r>
      <w:r>
        <w:rPr>
          <w:rFonts w:ascii="Times New Roman" w:hAnsi="Times New Roman"/>
          <w:sz w:val="24"/>
          <w:szCs w:val="24"/>
          <w:lang w:eastAsia="ru-RU"/>
        </w:rPr>
        <w:t>55,2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штук сіянців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Вона прийнята для розрахунку посівного і шкільного відділень розсадника і потреби в насінні. Розрахунок щорічної потреби в садивному матеріалі проведено за обсягами лісокультурних робіт, затверджених 2-ою лісовпорядною нарадою.</w:t>
      </w: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Згідно розрахунків, наведених в таблицях 5.8.2 і 5.8.3, необхідна корисна площа посівного та шкільного відділень розсадника повинна бути </w:t>
      </w:r>
      <w:r>
        <w:rPr>
          <w:rFonts w:ascii="Times New Roman" w:hAnsi="Times New Roman"/>
          <w:sz w:val="24"/>
          <w:szCs w:val="24"/>
          <w:lang w:eastAsia="ru-RU"/>
        </w:rPr>
        <w:t>0,33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Службова площа (дороги, водоймища, межові канали, загорожі та ін.) прийнята з розрахунку 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 від корисної площі. Отже, загальна площа розсадника повинна бути </w:t>
      </w:r>
      <w:r>
        <w:rPr>
          <w:rFonts w:ascii="Times New Roman" w:hAnsi="Times New Roman"/>
          <w:sz w:val="24"/>
          <w:szCs w:val="24"/>
          <w:lang w:eastAsia="ru-RU"/>
        </w:rPr>
        <w:t>0,41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Розрахунок корисної площі для посівного відділення розсадника проведений на основі норм виходу стандартних сіянців, установлених для даної лісорослинної зони.</w:t>
      </w:r>
    </w:p>
    <w:p w:rsidR="00EB42EA" w:rsidRPr="00F77DAF" w:rsidRDefault="00EB42EA" w:rsidP="005E5317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На рік лісовпорядкування загальна площа існуючих розсадників в ліс</w:t>
      </w:r>
      <w:r>
        <w:rPr>
          <w:rFonts w:ascii="Times New Roman" w:hAnsi="Times New Roman"/>
          <w:sz w:val="24"/>
          <w:szCs w:val="24"/>
          <w:lang w:eastAsia="ru-RU"/>
        </w:rPr>
        <w:t>ництві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складала </w:t>
      </w:r>
      <w:r>
        <w:rPr>
          <w:rFonts w:ascii="Times New Roman" w:hAnsi="Times New Roman"/>
          <w:sz w:val="24"/>
          <w:szCs w:val="24"/>
          <w:lang w:eastAsia="ru-RU"/>
        </w:rPr>
        <w:t>2,4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га. Цієї площі достатньо для вирощування необхідної кількості садивного матеріалу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42EA" w:rsidRPr="00F77DAF" w:rsidRDefault="00EB42EA" w:rsidP="00F77DA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EB42EA" w:rsidRDefault="00EB42EA" w:rsidP="007663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5.8.1.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Щорічні обсяги заходів з відтворення лісів, потреба в садивному матеріалі</w:t>
      </w:r>
    </w:p>
    <w:p w:rsidR="00EB42EA" w:rsidRPr="00F77DAF" w:rsidRDefault="00EB42EA" w:rsidP="007663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54"/>
        <w:gridCol w:w="1850"/>
        <w:gridCol w:w="1850"/>
        <w:gridCol w:w="1957"/>
        <w:gridCol w:w="1543"/>
      </w:tblGrid>
      <w:tr w:rsidR="00EB42EA" w:rsidRPr="005B1DC1" w:rsidTr="001A1468">
        <w:tc>
          <w:tcPr>
            <w:tcW w:w="2154" w:type="dxa"/>
            <w:vMerge w:val="restart"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700" w:type="dxa"/>
            <w:gridSpan w:val="2"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Лісові культури</w:t>
            </w:r>
          </w:p>
        </w:tc>
        <w:tc>
          <w:tcPr>
            <w:tcW w:w="1957" w:type="dxa"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Доповнення лісових культур</w:t>
            </w:r>
          </w:p>
        </w:tc>
        <w:tc>
          <w:tcPr>
            <w:tcW w:w="1543" w:type="dxa"/>
            <w:vMerge w:val="restart"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1A1468">
        <w:trPr>
          <w:trHeight w:val="449"/>
        </w:trPr>
        <w:tc>
          <w:tcPr>
            <w:tcW w:w="2154" w:type="dxa"/>
            <w:vMerge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B42EA" w:rsidRPr="0076639B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лісовідтворення </w:t>
            </w:r>
          </w:p>
        </w:tc>
        <w:tc>
          <w:tcPr>
            <w:tcW w:w="1957" w:type="dxa"/>
            <w:vMerge w:val="restart"/>
            <w:vAlign w:val="center"/>
          </w:tcPr>
          <w:p w:rsidR="00EB42EA" w:rsidRPr="0076639B" w:rsidRDefault="00EB42EA" w:rsidP="00F77DA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на землях ліс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ництва</w:t>
            </w:r>
          </w:p>
        </w:tc>
        <w:tc>
          <w:tcPr>
            <w:tcW w:w="1543" w:type="dxa"/>
            <w:vMerge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1A1468">
        <w:trPr>
          <w:trHeight w:val="794"/>
        </w:trPr>
        <w:tc>
          <w:tcPr>
            <w:tcW w:w="2154" w:type="dxa"/>
            <w:vMerge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Align w:val="center"/>
          </w:tcPr>
          <w:p w:rsidR="00EB42EA" w:rsidRPr="0076639B" w:rsidRDefault="00EB42EA" w:rsidP="0050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лісовідновлення</w:t>
            </w:r>
          </w:p>
        </w:tc>
        <w:tc>
          <w:tcPr>
            <w:tcW w:w="1850" w:type="dxa"/>
            <w:vAlign w:val="center"/>
          </w:tcPr>
          <w:p w:rsidR="00EB42EA" w:rsidRPr="0076639B" w:rsidRDefault="00EB42EA" w:rsidP="00766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лісорозведе</w:t>
            </w:r>
            <w:r w:rsidRPr="0076639B">
              <w:rPr>
                <w:rFonts w:ascii="Times New Roman" w:hAnsi="Times New Roman"/>
                <w:sz w:val="24"/>
                <w:szCs w:val="24"/>
                <w:lang w:eastAsia="ru-RU"/>
              </w:rPr>
              <w:t>ння</w:t>
            </w:r>
          </w:p>
        </w:tc>
        <w:tc>
          <w:tcPr>
            <w:tcW w:w="1957" w:type="dxa"/>
            <w:vMerge/>
            <w:vAlign w:val="center"/>
          </w:tcPr>
          <w:p w:rsidR="00EB42EA" w:rsidRPr="0076639B" w:rsidRDefault="00EB42EA" w:rsidP="00F77DAF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EB42EA" w:rsidRPr="0076639B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1A1468">
        <w:tc>
          <w:tcPr>
            <w:tcW w:w="215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Обсяги робіт, га</w:t>
            </w:r>
          </w:p>
        </w:tc>
        <w:tc>
          <w:tcPr>
            <w:tcW w:w="1850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850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7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3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EB42EA" w:rsidRPr="005B1DC1" w:rsidTr="001A1468">
        <w:trPr>
          <w:trHeight w:val="624"/>
        </w:trPr>
        <w:tc>
          <w:tcPr>
            <w:tcW w:w="215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Потреба в садив-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ному матеріалі, 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тис. штук - усього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957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3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EB42EA" w:rsidRPr="005B1DC1" w:rsidTr="001A1468">
        <w:trPr>
          <w:trHeight w:val="340"/>
        </w:trPr>
        <w:tc>
          <w:tcPr>
            <w:tcW w:w="215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по породах:</w:t>
            </w:r>
          </w:p>
        </w:tc>
        <w:tc>
          <w:tcPr>
            <w:tcW w:w="1850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1A1468">
        <w:trPr>
          <w:trHeight w:val="340"/>
        </w:trPr>
        <w:tc>
          <w:tcPr>
            <w:tcW w:w="215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B42EA" w:rsidRPr="005B1DC1" w:rsidTr="001A1468">
        <w:trPr>
          <w:trHeight w:val="340"/>
        </w:trPr>
        <w:tc>
          <w:tcPr>
            <w:tcW w:w="215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850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57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3" w:type="dxa"/>
            <w:vAlign w:val="bottom"/>
          </w:tcPr>
          <w:p w:rsidR="00EB42EA" w:rsidRPr="00F77DAF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EB42EA" w:rsidRPr="005B1DC1" w:rsidTr="001A1468">
        <w:trPr>
          <w:trHeight w:val="340"/>
        </w:trPr>
        <w:tc>
          <w:tcPr>
            <w:tcW w:w="2154" w:type="dxa"/>
          </w:tcPr>
          <w:p w:rsidR="00EB42EA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850" w:type="dxa"/>
            <w:vAlign w:val="bottom"/>
          </w:tcPr>
          <w:p w:rsidR="00EB42EA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50" w:type="dxa"/>
            <w:vAlign w:val="bottom"/>
          </w:tcPr>
          <w:p w:rsidR="00EB42EA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57" w:type="dxa"/>
            <w:vAlign w:val="bottom"/>
          </w:tcPr>
          <w:p w:rsidR="00EB42EA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bottom"/>
          </w:tcPr>
          <w:p w:rsidR="00EB42EA" w:rsidRDefault="00EB42EA" w:rsidP="00500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</w:t>
            </w:r>
          </w:p>
        </w:tc>
      </w:tr>
    </w:tbl>
    <w:p w:rsidR="00EB42EA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5.8.2.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Розрахунок корисної площі посівного відділення розсадника та потреба в насінні</w:t>
      </w:r>
    </w:p>
    <w:p w:rsidR="00EB42EA" w:rsidRPr="00F77DAF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1134"/>
        <w:gridCol w:w="709"/>
        <w:gridCol w:w="709"/>
        <w:gridCol w:w="1134"/>
        <w:gridCol w:w="850"/>
        <w:gridCol w:w="855"/>
      </w:tblGrid>
      <w:tr w:rsidR="00EB42EA" w:rsidRPr="005B1DC1" w:rsidTr="001A1468">
        <w:trPr>
          <w:trHeight w:val="2858"/>
        </w:trPr>
        <w:tc>
          <w:tcPr>
            <w:tcW w:w="2268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Породи, які будуть вирощуватись в посівному відділенні розсадника</w:t>
            </w:r>
          </w:p>
        </w:tc>
        <w:tc>
          <w:tcPr>
            <w:tcW w:w="851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Потре-ба  в сіян-цях, тис. шт.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850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Норма виходу з 1 га, тис. шт.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134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Щоріч-на площа посівів, га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(П=А/Б)</w:t>
            </w:r>
          </w:p>
        </w:tc>
        <w:tc>
          <w:tcPr>
            <w:tcW w:w="709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Вік садив-ного мате-ріалу, років</w:t>
            </w:r>
          </w:p>
        </w:tc>
        <w:tc>
          <w:tcPr>
            <w:tcW w:w="709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Кіль-кість полів сіво-змін,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(В)</w:t>
            </w:r>
          </w:p>
        </w:tc>
        <w:tc>
          <w:tcPr>
            <w:tcW w:w="1134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корисна площа посівного відділен-ня  роз-садника, га</w:t>
            </w:r>
          </w:p>
          <w:p w:rsidR="00EB42EA" w:rsidRPr="00F77DAF" w:rsidRDefault="00EB42EA" w:rsidP="001A1468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Toc214953612"/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(ПхВ</w:t>
            </w:r>
            <w:bookmarkEnd w:id="1"/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Норма висіву на 1 га, кг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(Н)</w:t>
            </w:r>
          </w:p>
        </w:tc>
        <w:tc>
          <w:tcPr>
            <w:tcW w:w="855" w:type="dxa"/>
            <w:vAlign w:val="center"/>
          </w:tcPr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Пот-ребанасін-ня щоріч-но, кг</w:t>
            </w:r>
          </w:p>
          <w:p w:rsidR="00EB42EA" w:rsidRPr="00F77DAF" w:rsidRDefault="00EB42EA" w:rsidP="001A14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(ПхН)</w:t>
            </w:r>
          </w:p>
        </w:tc>
      </w:tr>
      <w:tr w:rsidR="00EB42EA" w:rsidRPr="005B1DC1" w:rsidTr="001A1468">
        <w:tc>
          <w:tcPr>
            <w:tcW w:w="2268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851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5" w:type="dxa"/>
          </w:tcPr>
          <w:p w:rsidR="00EB42EA" w:rsidRPr="00F77DAF" w:rsidRDefault="00EB42EA" w:rsidP="001A1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B42EA" w:rsidRPr="005B1DC1" w:rsidTr="001A1468">
        <w:tc>
          <w:tcPr>
            <w:tcW w:w="2268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851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5" w:type="dxa"/>
          </w:tcPr>
          <w:p w:rsidR="00EB42EA" w:rsidRPr="00F77DAF" w:rsidRDefault="00EB42EA" w:rsidP="001A1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EB42EA" w:rsidRPr="005B1DC1" w:rsidTr="001A1468">
        <w:tc>
          <w:tcPr>
            <w:tcW w:w="2268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851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</w:tcPr>
          <w:p w:rsidR="00EB42EA" w:rsidRPr="00F77DAF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55" w:type="dxa"/>
          </w:tcPr>
          <w:p w:rsidR="00EB42EA" w:rsidRPr="00F77DAF" w:rsidRDefault="00EB42EA" w:rsidP="001A1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B42EA" w:rsidRPr="005B1DC1" w:rsidTr="001A1468">
        <w:tc>
          <w:tcPr>
            <w:tcW w:w="2268" w:type="dxa"/>
          </w:tcPr>
          <w:p w:rsidR="00EB42EA" w:rsidRPr="001A1468" w:rsidRDefault="00EB42EA" w:rsidP="00F77D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51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0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09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</w:tcPr>
          <w:p w:rsidR="00EB42EA" w:rsidRPr="001A1468" w:rsidRDefault="00EB42EA" w:rsidP="001A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B42EA" w:rsidRPr="001A1468" w:rsidRDefault="00EB42EA" w:rsidP="001A1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285,6</w:t>
            </w:r>
          </w:p>
        </w:tc>
      </w:tr>
    </w:tbl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A1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Щорічна потреба в насінні (табл. 5.8.2) становить </w:t>
      </w:r>
      <w:r>
        <w:rPr>
          <w:rFonts w:ascii="Times New Roman" w:hAnsi="Times New Roman"/>
          <w:sz w:val="24"/>
          <w:szCs w:val="24"/>
          <w:lang w:eastAsia="ru-RU"/>
        </w:rPr>
        <w:t>285,6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кг.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остійних насінних ділянок і плантацій </w:t>
      </w:r>
      <w:r>
        <w:rPr>
          <w:rFonts w:ascii="Times New Roman" w:hAnsi="Times New Roman"/>
          <w:sz w:val="24"/>
          <w:szCs w:val="24"/>
          <w:lang w:eastAsia="ru-RU"/>
        </w:rPr>
        <w:t>в лісництві не виділено, тому насіння заготовлюється в нормальних насадженнях підприємства.</w:t>
      </w: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>Розрахунок корисної площі шкільного відділення розсадників</w:t>
      </w: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9924D6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Розрахунок корисної площі шкільного відділення розсадників не приводиться в зв</w:t>
      </w:r>
      <w:r w:rsidRPr="009924D6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 xml:space="preserve">язку з тим, що відсутні схеми лісових культур, які передбачають створення лісових культур саджанцями. </w:t>
      </w:r>
    </w:p>
    <w:p w:rsidR="00EB42EA" w:rsidRPr="00F77DAF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Для забезпечення лісокультурних робіт високоякісним насінням з цінними спадковими властивостями потрібно </w:t>
      </w:r>
      <w:r>
        <w:rPr>
          <w:rFonts w:ascii="Times New Roman" w:hAnsi="Times New Roman"/>
          <w:sz w:val="24"/>
          <w:szCs w:val="24"/>
          <w:lang w:eastAsia="ru-RU"/>
        </w:rPr>
        <w:t xml:space="preserve">створити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лісонасінну базу, яка б включала в себе постійні насінні ділянки, закладені у високопродуктивних деревостанахна селекційній основі. За недостачі насіння певних деревних порід їх можна збирати у кращих в селекційному відношення насадженнях. Селекційна оцінка деревостанів основних деревних порід наведена в таблиці 5.8.6. </w:t>
      </w:r>
    </w:p>
    <w:p w:rsidR="00EB42EA" w:rsidRPr="00F77DAF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Для покращання складу насаджень, розвитку крон і плодоношення втих, що створюватимуться, ПЛНД намічені необхідні заходи (табл. 5.8.5). </w:t>
      </w:r>
    </w:p>
    <w:p w:rsidR="00EB42EA" w:rsidRPr="00F77DAF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5.8.4.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Розрахунок площі постійних лісонасінних ділянок</w:t>
      </w:r>
    </w:p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010"/>
        <w:gridCol w:w="1080"/>
        <w:gridCol w:w="1080"/>
        <w:gridCol w:w="1224"/>
        <w:gridCol w:w="1296"/>
        <w:gridCol w:w="1260"/>
      </w:tblGrid>
      <w:tr w:rsidR="00EB42EA" w:rsidRPr="005B1DC1" w:rsidTr="009924D6">
        <w:tc>
          <w:tcPr>
            <w:tcW w:w="241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Породи</w:t>
            </w:r>
          </w:p>
        </w:tc>
        <w:tc>
          <w:tcPr>
            <w:tcW w:w="101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87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Щорічна потре-ба  в насінні,</w:t>
            </w:r>
          </w:p>
          <w:p w:rsidR="00EB42EA" w:rsidRPr="00F77DAF" w:rsidRDefault="00EB42EA" w:rsidP="00F77DAF">
            <w:pPr>
              <w:spacing w:after="0" w:line="240" w:lineRule="auto"/>
              <w:ind w:right="-87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08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Середня урожай-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ність з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 га, кг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080" w:type="dxa"/>
            <w:vAlign w:val="center"/>
          </w:tcPr>
          <w:p w:rsidR="00EB42EA" w:rsidRPr="00F77DAF" w:rsidRDefault="00EB42EA" w:rsidP="00154C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Середня періодич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ністьпло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доношен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ня, років</w:t>
            </w:r>
          </w:p>
          <w:p w:rsidR="00EB42EA" w:rsidRPr="00F77DAF" w:rsidRDefault="00EB42EA" w:rsidP="00154CD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(В)</w:t>
            </w:r>
          </w:p>
        </w:tc>
        <w:tc>
          <w:tcPr>
            <w:tcW w:w="1224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Необхід-на площа,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  <w:p w:rsidR="00EB42EA" w:rsidRPr="00F77DAF" w:rsidRDefault="00EB42EA" w:rsidP="00F77DA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А х В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96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наявнос-ті планта-цій, ПЛНД,</w:t>
            </w:r>
          </w:p>
          <w:p w:rsidR="00EB42EA" w:rsidRPr="00F77DAF" w:rsidRDefault="00EB42EA" w:rsidP="00F77DA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Проєкту-ється створити,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B42EA" w:rsidRPr="005B1DC1" w:rsidTr="009924D6">
        <w:trPr>
          <w:cantSplit/>
          <w:trHeight w:val="171"/>
        </w:trPr>
        <w:tc>
          <w:tcPr>
            <w:tcW w:w="9360" w:type="dxa"/>
            <w:gridSpan w:val="7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Постійні лісонасінні ділянки</w:t>
            </w:r>
          </w:p>
        </w:tc>
      </w:tr>
      <w:tr w:rsidR="00EB42EA" w:rsidRPr="005B1DC1" w:rsidTr="009924D6">
        <w:tc>
          <w:tcPr>
            <w:tcW w:w="2410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10" w:type="dxa"/>
          </w:tcPr>
          <w:p w:rsidR="00EB42EA" w:rsidRPr="00F77DAF" w:rsidRDefault="00EB42EA" w:rsidP="009924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080" w:type="dxa"/>
          </w:tcPr>
          <w:p w:rsidR="00EB42EA" w:rsidRPr="00F77DAF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0" w:type="dxa"/>
          </w:tcPr>
          <w:p w:rsidR="00EB42EA" w:rsidRPr="00F77DAF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:rsidR="00EB42EA" w:rsidRPr="00F77DAF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96" w:type="dxa"/>
          </w:tcPr>
          <w:p w:rsidR="00EB42EA" w:rsidRPr="00F77DAF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EB42EA" w:rsidRPr="00F77DAF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B42EA" w:rsidRPr="005B1DC1" w:rsidTr="009924D6">
        <w:tc>
          <w:tcPr>
            <w:tcW w:w="2410" w:type="dxa"/>
          </w:tcPr>
          <w:p w:rsidR="00EB42EA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010" w:type="dxa"/>
          </w:tcPr>
          <w:p w:rsidR="00EB42EA" w:rsidRDefault="00EB42EA" w:rsidP="009924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80" w:type="dxa"/>
          </w:tcPr>
          <w:p w:rsidR="00EB42EA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</w:tcPr>
          <w:p w:rsidR="00EB42EA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</w:tcPr>
          <w:p w:rsidR="00EB42EA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6" w:type="dxa"/>
          </w:tcPr>
          <w:p w:rsidR="00EB42EA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EB42EA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B42EA" w:rsidRPr="005B1DC1" w:rsidTr="009924D6">
        <w:tc>
          <w:tcPr>
            <w:tcW w:w="2410" w:type="dxa"/>
          </w:tcPr>
          <w:p w:rsidR="00EB42EA" w:rsidRPr="009924D6" w:rsidRDefault="00EB42EA" w:rsidP="00F77DA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214953613"/>
            <w:r w:rsidRPr="009924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</w:t>
            </w:r>
            <w:bookmarkEnd w:id="2"/>
          </w:p>
        </w:tc>
        <w:tc>
          <w:tcPr>
            <w:tcW w:w="1010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80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96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42EA" w:rsidRPr="009924D6" w:rsidRDefault="00EB42EA" w:rsidP="0099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</w:tbl>
    <w:p w:rsidR="00EB42EA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9924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Ділянки насаджень, в яких проєктується закладання постійних лісонасінних ділянок повинні бути визначені спеціалістами лісництва та лісонасіннєвої станції і оформлені в натурі відповідними знаками.</w:t>
      </w:r>
    </w:p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3165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5.8.5.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Запроєктований обсяг заходів для покращання лісонасінної бази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260"/>
        <w:gridCol w:w="2160"/>
      </w:tblGrid>
      <w:tr w:rsidR="00EB42EA" w:rsidRPr="005B1DC1" w:rsidTr="00316595">
        <w:tc>
          <w:tcPr>
            <w:tcW w:w="432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1620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2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Обсяг робіт</w:t>
            </w:r>
          </w:p>
        </w:tc>
        <w:tc>
          <w:tcPr>
            <w:tcW w:w="21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EB42EA" w:rsidRPr="005B1DC1" w:rsidTr="00316595">
        <w:tc>
          <w:tcPr>
            <w:tcW w:w="9360" w:type="dxa"/>
            <w:gridSpan w:val="4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І. На постійних лісонасінних ділянках</w:t>
            </w:r>
          </w:p>
        </w:tc>
      </w:tr>
      <w:tr w:rsidR="00EB42EA" w:rsidRPr="005B1DC1" w:rsidTr="00BA6212">
        <w:tc>
          <w:tcPr>
            <w:tcW w:w="4320" w:type="dxa"/>
          </w:tcPr>
          <w:p w:rsidR="00EB42EA" w:rsidRPr="00F77DAF" w:rsidRDefault="00EB42EA" w:rsidP="00BA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Закладання постійних лісонасінних ділянок</w:t>
            </w:r>
          </w:p>
        </w:tc>
        <w:tc>
          <w:tcPr>
            <w:tcW w:w="1620" w:type="dxa"/>
            <w:vAlign w:val="bottom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vAlign w:val="bottom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60" w:type="dxa"/>
            <w:vAlign w:val="bottom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рев.період</w:t>
            </w:r>
          </w:p>
        </w:tc>
      </w:tr>
    </w:tbl>
    <w:p w:rsidR="00EB42EA" w:rsidRPr="00F77DAF" w:rsidRDefault="00EB42EA" w:rsidP="00BA62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BA62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5.8.6.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Селекційна оцінка насаджень (площа, га)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2"/>
        <w:gridCol w:w="38"/>
        <w:gridCol w:w="1080"/>
        <w:gridCol w:w="16"/>
        <w:gridCol w:w="1417"/>
        <w:gridCol w:w="7"/>
        <w:gridCol w:w="1382"/>
        <w:gridCol w:w="1138"/>
      </w:tblGrid>
      <w:tr w:rsidR="00EB42EA" w:rsidRPr="005B1DC1" w:rsidTr="00BA6212">
        <w:trPr>
          <w:cantSplit/>
        </w:trPr>
        <w:tc>
          <w:tcPr>
            <w:tcW w:w="4320" w:type="dxa"/>
            <w:gridSpan w:val="2"/>
            <w:vMerge w:val="restart"/>
            <w:vAlign w:val="center"/>
          </w:tcPr>
          <w:p w:rsidR="00EB42EA" w:rsidRPr="00F77DAF" w:rsidRDefault="00EB42EA" w:rsidP="00F77D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Панівні породи</w:t>
            </w:r>
          </w:p>
        </w:tc>
        <w:tc>
          <w:tcPr>
            <w:tcW w:w="3902" w:type="dxa"/>
            <w:gridSpan w:val="5"/>
            <w:vAlign w:val="center"/>
          </w:tcPr>
          <w:p w:rsidR="00EB42EA" w:rsidRPr="00F77DAF" w:rsidRDefault="00EB42EA" w:rsidP="00F77D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Насадження</w:t>
            </w:r>
          </w:p>
        </w:tc>
        <w:tc>
          <w:tcPr>
            <w:tcW w:w="1138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B42EA" w:rsidRPr="005B1DC1" w:rsidTr="00BA6212">
        <w:trPr>
          <w:cantSplit/>
        </w:trPr>
        <w:tc>
          <w:tcPr>
            <w:tcW w:w="4320" w:type="dxa"/>
            <w:gridSpan w:val="2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плюсові</w:t>
            </w:r>
          </w:p>
        </w:tc>
        <w:tc>
          <w:tcPr>
            <w:tcW w:w="1440" w:type="dxa"/>
            <w:gridSpan w:val="3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нормальні</w:t>
            </w:r>
          </w:p>
        </w:tc>
        <w:tc>
          <w:tcPr>
            <w:tcW w:w="1382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мінусові</w:t>
            </w:r>
          </w:p>
        </w:tc>
        <w:tc>
          <w:tcPr>
            <w:tcW w:w="1138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A6212">
        <w:trPr>
          <w:cantSplit/>
          <w:trHeight w:val="235"/>
        </w:trPr>
        <w:tc>
          <w:tcPr>
            <w:tcW w:w="9360" w:type="dxa"/>
            <w:gridSpan w:val="8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Пристиглі  насадження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звичайна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звичайний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BA6212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34" w:type="dxa"/>
            <w:gridSpan w:val="3"/>
          </w:tcPr>
          <w:p w:rsidR="00EB42EA" w:rsidRPr="00BA6212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BA6212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863,9</w:t>
            </w:r>
          </w:p>
        </w:tc>
        <w:tc>
          <w:tcPr>
            <w:tcW w:w="1389" w:type="dxa"/>
            <w:gridSpan w:val="2"/>
          </w:tcPr>
          <w:p w:rsidR="00EB42EA" w:rsidRPr="00BA6212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8" w:type="dxa"/>
          </w:tcPr>
          <w:p w:rsidR="00EB42EA" w:rsidRPr="00BA6212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963,8</w:t>
            </w:r>
          </w:p>
        </w:tc>
      </w:tr>
      <w:tr w:rsidR="00EB42EA" w:rsidRPr="005B1DC1" w:rsidTr="00BA6212">
        <w:trPr>
          <w:cantSplit/>
        </w:trPr>
        <w:tc>
          <w:tcPr>
            <w:tcW w:w="9360" w:type="dxa"/>
            <w:gridSpan w:val="8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Стиглі і перестійні насадження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звичайна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звичайний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138" w:type="dxa"/>
          </w:tcPr>
          <w:p w:rsidR="00EB42EA" w:rsidRPr="00F77DAF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831,6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154CDB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34" w:type="dxa"/>
            <w:gridSpan w:val="3"/>
          </w:tcPr>
          <w:p w:rsidR="00EB42EA" w:rsidRPr="00154CDB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154CDB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389" w:type="dxa"/>
            <w:gridSpan w:val="2"/>
          </w:tcPr>
          <w:p w:rsidR="00EB42EA" w:rsidRPr="00154CDB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138" w:type="dxa"/>
          </w:tcPr>
          <w:p w:rsidR="00EB42EA" w:rsidRPr="00154CDB" w:rsidRDefault="00EB42EA" w:rsidP="00BA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858,8</w:t>
            </w:r>
          </w:p>
        </w:tc>
      </w:tr>
      <w:tr w:rsidR="00EB42EA" w:rsidRPr="005B1DC1" w:rsidTr="00BA6212">
        <w:trPr>
          <w:cantSplit/>
        </w:trPr>
        <w:tc>
          <w:tcPr>
            <w:tcW w:w="9360" w:type="dxa"/>
            <w:gridSpan w:val="8"/>
          </w:tcPr>
          <w:p w:rsidR="00EB42EA" w:rsidRPr="00154CDB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по лісництву</w:t>
            </w:r>
          </w:p>
        </w:tc>
      </w:tr>
      <w:tr w:rsidR="00EB42EA" w:rsidRPr="005B1DC1" w:rsidTr="00154CDB">
        <w:trPr>
          <w:cantSplit/>
        </w:trPr>
        <w:tc>
          <w:tcPr>
            <w:tcW w:w="4282" w:type="dxa"/>
          </w:tcPr>
          <w:p w:rsidR="00EB42EA" w:rsidRPr="00F77DAF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8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EB42EA" w:rsidRPr="005B1DC1" w:rsidTr="00154CDB">
        <w:trPr>
          <w:cantSplit/>
        </w:trPr>
        <w:tc>
          <w:tcPr>
            <w:tcW w:w="4282" w:type="dxa"/>
          </w:tcPr>
          <w:p w:rsidR="00EB42EA" w:rsidRPr="00F77DAF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звичайна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8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EB42EA" w:rsidRPr="005B1DC1" w:rsidTr="00154CDB">
        <w:trPr>
          <w:cantSplit/>
        </w:trPr>
        <w:tc>
          <w:tcPr>
            <w:tcW w:w="4282" w:type="dxa"/>
          </w:tcPr>
          <w:p w:rsidR="00EB42EA" w:rsidRPr="00F77DAF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звичайний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8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EB42EA" w:rsidRPr="005B1DC1" w:rsidTr="00154CDB">
        <w:trPr>
          <w:cantSplit/>
        </w:trPr>
        <w:tc>
          <w:tcPr>
            <w:tcW w:w="4282" w:type="dxa"/>
          </w:tcPr>
          <w:p w:rsidR="00EB42EA" w:rsidRPr="00F77DAF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1293,7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138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1690,2</w:t>
            </w:r>
          </w:p>
        </w:tc>
      </w:tr>
      <w:tr w:rsidR="00EB42EA" w:rsidRPr="005B1DC1" w:rsidTr="00154CDB">
        <w:trPr>
          <w:cantSplit/>
        </w:trPr>
        <w:tc>
          <w:tcPr>
            <w:tcW w:w="4282" w:type="dxa"/>
          </w:tcPr>
          <w:p w:rsidR="00EB42EA" w:rsidRPr="00154CDB" w:rsidRDefault="00EB42EA" w:rsidP="00902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34" w:type="dxa"/>
            <w:gridSpan w:val="3"/>
          </w:tcPr>
          <w:p w:rsidR="00EB42EA" w:rsidRPr="00154CDB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154CDB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1384,1</w:t>
            </w:r>
          </w:p>
        </w:tc>
        <w:tc>
          <w:tcPr>
            <w:tcW w:w="1389" w:type="dxa"/>
            <w:gridSpan w:val="2"/>
          </w:tcPr>
          <w:p w:rsidR="00EB42EA" w:rsidRPr="00154CDB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8" w:type="dxa"/>
          </w:tcPr>
          <w:p w:rsidR="00EB42EA" w:rsidRPr="00154CDB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1822,6</w:t>
            </w:r>
          </w:p>
        </w:tc>
      </w:tr>
      <w:tr w:rsidR="00EB42EA" w:rsidRPr="005B1DC1" w:rsidTr="00BA6212">
        <w:trPr>
          <w:cantSplit/>
        </w:trPr>
        <w:tc>
          <w:tcPr>
            <w:tcW w:w="4282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gridSpan w:val="3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9" w:type="dxa"/>
            <w:gridSpan w:val="2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8" w:type="dxa"/>
          </w:tcPr>
          <w:p w:rsidR="00EB42EA" w:rsidRPr="00F77DAF" w:rsidRDefault="00EB42EA" w:rsidP="0015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5.9. Охорона лісу</w:t>
      </w: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 xml:space="preserve">5.9.1. Протипожежне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в</w:t>
      </w: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порядкування </w:t>
      </w: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Протипожежне впорядкування включає комплекс правових, організаційних, технічних, лісогосподарських та інших заходів, направлених на попередження виникнення пожеж, обмеження їх розповсюдження, зниження пожежної безпеки в лісі, підвищення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пожеже стійкості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деревостанів, своєчасне виявлення пожеж та їх гасіння. Заходи з охорони лісів від пожеж запроєктовані з врахуванням економічних, біологічних і екологічних особливостей лісового фонду. </w:t>
      </w: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основу проєктування покладені Правила пожежної безпеки в лісах України (2005), Положення про лісові пожежні станції (2006), узгоджені з лісогосподарськими підприємствами основні заходи з протипожежного улаштування. Пожежна безпека в лісі повинна забезпечуватися проведенням профілактичних заходів, оперативного виявлення і ліквідації лісових пожеж на території лісового фонду. З цією метою слід проводити розробку оперативних протипожежних планів, встановлювати регламент роботи лісопожежних служб в залежності від пожежної небезпеки і фактичної горимості лісів, проводити регулювання відвідування лісових урочищ, контролювати дотримання правил пожежної безпеки та ряд інших заходів. </w:t>
      </w: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Ступінь пожежної небезпеки визначався за „Шкалою оцінки природної пожежної небезпеки лісових ділянок лісового фонду”, розробленою інститутом „Укрдіпроліс” і затвердженою наказом Міністерства лісового господарства України від 2 червня 1997 року </w:t>
      </w:r>
    </w:p>
    <w:p w:rsidR="00EB42EA" w:rsidRPr="00F77DAF" w:rsidRDefault="00EB42EA" w:rsidP="007232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№ 52 ( додаток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F77DAF">
        <w:rPr>
          <w:rFonts w:ascii="Times New Roman" w:hAnsi="Times New Roman"/>
          <w:sz w:val="24"/>
          <w:szCs w:val="24"/>
          <w:lang w:eastAsia="ru-RU"/>
        </w:rPr>
        <w:t>). Розподіл площі земель лісогосподарського призначення за класами пожежної небезпеки наведений в таблиці 5.9.1.1. Обсяги запроєктованих протипожежних заходів по лісництв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наведені в додатку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77DAF"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5.9.1.1.Розподіл площі земель лісогосподарського призначення за класами пожежної небезпеки, га</w:t>
      </w:r>
    </w:p>
    <w:p w:rsidR="00EB42EA" w:rsidRPr="00F77DAF" w:rsidRDefault="00EB42EA" w:rsidP="00154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"/>
        <w:gridCol w:w="992"/>
        <w:gridCol w:w="1134"/>
        <w:gridCol w:w="851"/>
        <w:gridCol w:w="850"/>
        <w:gridCol w:w="1089"/>
        <w:gridCol w:w="900"/>
      </w:tblGrid>
      <w:tr w:rsidR="00EB42EA" w:rsidRPr="005B1DC1" w:rsidTr="00B8394E">
        <w:trPr>
          <w:cantSplit/>
        </w:trPr>
        <w:tc>
          <w:tcPr>
            <w:tcW w:w="2694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Лісництво</w:t>
            </w:r>
          </w:p>
        </w:tc>
        <w:tc>
          <w:tcPr>
            <w:tcW w:w="4677" w:type="dxa"/>
            <w:gridSpan w:val="5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Класи пожежної небезпеки</w:t>
            </w:r>
          </w:p>
        </w:tc>
        <w:tc>
          <w:tcPr>
            <w:tcW w:w="1089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0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Серед-ній клас</w:t>
            </w:r>
          </w:p>
        </w:tc>
      </w:tr>
      <w:tr w:rsidR="00EB42EA" w:rsidRPr="005B1DC1" w:rsidTr="00B8394E">
        <w:trPr>
          <w:cantSplit/>
        </w:trPr>
        <w:tc>
          <w:tcPr>
            <w:tcW w:w="2694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8394E">
        <w:trPr>
          <w:cantSplit/>
        </w:trPr>
        <w:tc>
          <w:tcPr>
            <w:tcW w:w="2694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військове лісництво</w:t>
            </w:r>
          </w:p>
        </w:tc>
        <w:tc>
          <w:tcPr>
            <w:tcW w:w="850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2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4872,1</w:t>
            </w:r>
          </w:p>
        </w:tc>
        <w:tc>
          <w:tcPr>
            <w:tcW w:w="850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089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EB42EA" w:rsidRPr="005B1DC1" w:rsidTr="009029A4">
        <w:trPr>
          <w:cantSplit/>
        </w:trPr>
        <w:tc>
          <w:tcPr>
            <w:tcW w:w="2694" w:type="dxa"/>
          </w:tcPr>
          <w:p w:rsidR="00EB42EA" w:rsidRPr="00B8394E" w:rsidRDefault="00EB42EA" w:rsidP="00B83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50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2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851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4872,1</w:t>
            </w:r>
          </w:p>
        </w:tc>
        <w:tc>
          <w:tcPr>
            <w:tcW w:w="850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089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vAlign w:val="bottom"/>
          </w:tcPr>
          <w:p w:rsidR="00EB42EA" w:rsidRPr="00B8394E" w:rsidRDefault="00EB42EA" w:rsidP="00B83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3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3,84</w:t>
            </w:r>
          </w:p>
        </w:tc>
      </w:tr>
    </w:tbl>
    <w:p w:rsidR="00EB42EA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5A551E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Територія характеризується </w:t>
      </w:r>
      <w:r>
        <w:rPr>
          <w:rFonts w:ascii="Times New Roman" w:hAnsi="Times New Roman"/>
          <w:sz w:val="24"/>
          <w:szCs w:val="24"/>
          <w:lang w:eastAsia="ru-RU"/>
        </w:rPr>
        <w:t>3,84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класом пожежної небезпеки, що зумовлено </w:t>
      </w:r>
      <w:r>
        <w:rPr>
          <w:rFonts w:ascii="Times New Roman" w:hAnsi="Times New Roman"/>
          <w:sz w:val="24"/>
          <w:szCs w:val="24"/>
          <w:lang w:eastAsia="ru-RU"/>
        </w:rPr>
        <w:t>значною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питомою вагою вкритих лісовою рослинністю лісових ділянок </w:t>
      </w:r>
      <w:r>
        <w:rPr>
          <w:rFonts w:ascii="Times New Roman" w:hAnsi="Times New Roman"/>
          <w:sz w:val="24"/>
          <w:szCs w:val="24"/>
          <w:lang w:eastAsia="ru-RU"/>
        </w:rPr>
        <w:t>твердолистяних порід (80,6 %), м</w:t>
      </w:r>
      <w:r w:rsidRPr="005A551E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яколистяних (12,4 %), хвойних (7,0 %), із яких молодняки (32,1 %), середньовікові (31,6 %), пристигаючі (18,3 %), стиглі і перестійні (18,0 %).</w:t>
      </w:r>
    </w:p>
    <w:p w:rsidR="00EB42EA" w:rsidRPr="00F77DAF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Територія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за способами виявлення лісових пожеж і боротьби з ними розділена на </w:t>
      </w:r>
      <w:r>
        <w:rPr>
          <w:rFonts w:ascii="Times New Roman" w:hAnsi="Times New Roman"/>
          <w:sz w:val="24"/>
          <w:szCs w:val="24"/>
          <w:lang w:eastAsia="ru-RU"/>
        </w:rPr>
        <w:t>майстерські дільниці та обходи і віднесена до наземної охорони лісів.</w:t>
      </w:r>
    </w:p>
    <w:p w:rsidR="00EB42EA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Розподіл кварталів за класами пожежної небезпеки показано на схематичній карті.</w:t>
      </w:r>
    </w:p>
    <w:p w:rsidR="00EB42EA" w:rsidRPr="00F77DAF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Крім указаних в табл. 5.9.1.2. заходів з протипожежного впорядкування, слід більше уваги приділяти роз’яснювальній роботі серед населення, а також пропаганді правил пожежної безпеки в лісі.</w:t>
      </w:r>
    </w:p>
    <w:p w:rsidR="00EB42EA" w:rsidRPr="00F77DAF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5.9.1.2.Обсяги запроєктованих заходів з протипожежного впорядкування </w:t>
      </w:r>
    </w:p>
    <w:p w:rsidR="00EB42EA" w:rsidRDefault="00EB42EA" w:rsidP="00B839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16"/>
        <w:gridCol w:w="1878"/>
        <w:gridCol w:w="1543"/>
        <w:gridCol w:w="931"/>
        <w:gridCol w:w="932"/>
      </w:tblGrid>
      <w:tr w:rsidR="00EB42EA" w:rsidRPr="005B1DC1" w:rsidTr="0065427F">
        <w:trPr>
          <w:cantSplit/>
          <w:tblHeader/>
        </w:trPr>
        <w:tc>
          <w:tcPr>
            <w:tcW w:w="3060" w:type="dxa"/>
            <w:vMerge w:val="restart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Найменування </w:t>
            </w:r>
          </w:p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заходів</w:t>
            </w:r>
          </w:p>
        </w:tc>
        <w:tc>
          <w:tcPr>
            <w:tcW w:w="1016" w:type="dxa"/>
            <w:vMerge w:val="restart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вимірю-вання</w:t>
            </w:r>
          </w:p>
        </w:tc>
        <w:tc>
          <w:tcPr>
            <w:tcW w:w="1878" w:type="dxa"/>
            <w:vMerge w:val="restart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Існує на рік лісо-впоряд</w:t>
            </w: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кування</w:t>
            </w:r>
          </w:p>
        </w:tc>
        <w:tc>
          <w:tcPr>
            <w:tcW w:w="1543" w:type="dxa"/>
            <w:vMerge w:val="restart"/>
            <w:vAlign w:val="center"/>
          </w:tcPr>
          <w:p w:rsidR="00EB42EA" w:rsidRPr="005A551E" w:rsidRDefault="00EB42EA" w:rsidP="000D3C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Прийнято 2-ю лісовпоряд-ною нарадою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Проектується на ревізійний період</w:t>
            </w:r>
          </w:p>
        </w:tc>
      </w:tr>
      <w:tr w:rsidR="00EB42EA" w:rsidRPr="005B1DC1" w:rsidTr="0065427F">
        <w:trPr>
          <w:cantSplit/>
          <w:tblHeader/>
        </w:trPr>
        <w:tc>
          <w:tcPr>
            <w:tcW w:w="3060" w:type="dxa"/>
            <w:vMerge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загаль-ний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щоріч-</w:t>
            </w:r>
          </w:p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EB42EA" w:rsidRPr="005B1DC1" w:rsidTr="009029A4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Організаційні заходи щодо забезпечення пожежної безпеки </w:t>
            </w:r>
          </w:p>
        </w:tc>
      </w:tr>
      <w:tr w:rsidR="00EB42EA" w:rsidRPr="005B1DC1" w:rsidTr="00CE6DE7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Створення добровільних </w:t>
            </w:r>
          </w:p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пожежних дружин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дружина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C905C5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Створення пожежних </w:t>
            </w:r>
          </w:p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команд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FA7278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Проведення навчань, інструктажів та перевірки знань з пожежної безпеки посадових осіб, відповідаль-них за протипожежну безпеку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годин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42EA" w:rsidRPr="005B1DC1" w:rsidTr="001437B6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зв’язку  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</w:tr>
      <w:tr w:rsidR="00EB42EA" w:rsidRPr="005B1DC1" w:rsidTr="00A2689A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пунктів зосеред-ження протипожежного інвентарю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42EA" w:rsidRPr="005B1DC1" w:rsidTr="00F77396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Щорічна розробка опера-тивно-мобілізаційного плану на випадок виникнення великих лісових пожеж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E0752D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Забезпечення взаємодії лісо-користувачів при гасінні пожеж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взаємо-дія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необхідності </w:t>
            </w:r>
          </w:p>
        </w:tc>
      </w:tr>
      <w:tr w:rsidR="00EB42EA" w:rsidRPr="005B1DC1" w:rsidTr="003904A1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Перевірка стану готовності до пожежно-небезпечного періоду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пере-вірка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4F68D8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Створення електронних карт-схем протипожежного впорядкування території лісництва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B24A72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Матеріально-технічне забез-печення лісопожежних служб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за потребою</w:t>
            </w:r>
          </w:p>
        </w:tc>
      </w:tr>
      <w:tr w:rsidR="00EB42EA" w:rsidRPr="005B1DC1" w:rsidTr="009029A4">
        <w:tc>
          <w:tcPr>
            <w:tcW w:w="9360" w:type="dxa"/>
            <w:gridSpan w:val="6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 з попередження виникнення пожеж (профілактичні)</w:t>
            </w:r>
          </w:p>
        </w:tc>
      </w:tr>
      <w:tr w:rsidR="00EB42EA" w:rsidRPr="005B1DC1" w:rsidTr="003D09D1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роз'яснювальної та виховної роботи серед населення з використанням преси, радіо, телебачення та інших засобів масової інформації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робіт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806489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протипожежної пропаганди з використанням сучасних інформаційних технологій (соціальні мере-жі, протипожежних роликів, фотографій пожеж, інформа-ції про негативні екологічні та спеціальні наслідки пожеж)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пропа-ганда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0F6ED9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протипожеж-них вітрин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вітрин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C22171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і розповсюдження листівок, буклетів, плакатів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необхідністю </w:t>
            </w:r>
          </w:p>
        </w:tc>
      </w:tr>
      <w:tr w:rsidR="00EB42EA" w:rsidRPr="005B1DC1" w:rsidTr="00646C83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протипожежних панно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</w:tr>
      <w:tr w:rsidR="00EB42EA" w:rsidRPr="005B1DC1" w:rsidTr="00BF4B58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Обладнання місць відпочин-ку й паління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EB42EA" w:rsidRPr="005B1DC1" w:rsidTr="0037730C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Обладнання місць розведен-ня багать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4F16C4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Протипожежне обладнання стоянок автомобільного транспорту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щорічно</w:t>
            </w:r>
          </w:p>
        </w:tc>
      </w:tr>
      <w:tr w:rsidR="00EB42EA" w:rsidRPr="005B1DC1" w:rsidTr="00944047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попереджу-вальних аншлагів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EB42EA" w:rsidRPr="005B1DC1" w:rsidTr="00E72672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Маршрутне патрулювання лісів, де існує висока небез-пека виникнення пожеж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за необхідністю</w:t>
            </w:r>
          </w:p>
        </w:tc>
      </w:tr>
      <w:tr w:rsidR="00EB42EA" w:rsidRPr="005B1DC1" w:rsidTr="009029A4">
        <w:tc>
          <w:tcPr>
            <w:tcW w:w="9360" w:type="dxa"/>
            <w:gridSpan w:val="6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 з попередження розповсюдження лісових пожеж (обмежувальні)</w:t>
            </w:r>
          </w:p>
        </w:tc>
      </w:tr>
      <w:tr w:rsidR="00EB42EA" w:rsidRPr="005B1DC1" w:rsidTr="00FF561C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Створення мінералізованих смуг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C20C26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Догляд за мінералізованими смугами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9029A4">
        <w:tc>
          <w:tcPr>
            <w:tcW w:w="9360" w:type="dxa"/>
            <w:gridSpan w:val="6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Будівництво об'єктів протипожежного призначення </w:t>
            </w:r>
          </w:p>
        </w:tc>
      </w:tr>
      <w:tr w:rsidR="00EB42EA" w:rsidRPr="005B1DC1" w:rsidTr="00AC4F50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веж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EB42EA" w:rsidRPr="005B1DC1" w:rsidTr="00A644E6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доріг протипожеж-ного призначення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EC522D">
        <w:tc>
          <w:tcPr>
            <w:tcW w:w="3060" w:type="dxa"/>
          </w:tcPr>
          <w:p w:rsidR="00EB42EA" w:rsidRPr="005A551E" w:rsidRDefault="00EB42EA" w:rsidP="005A551E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складів протипожеж-ного інвентаря </w:t>
            </w:r>
          </w:p>
        </w:tc>
        <w:tc>
          <w:tcPr>
            <w:tcW w:w="1016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78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B42EA" w:rsidRPr="005A551E" w:rsidRDefault="00EB42EA" w:rsidP="005A551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51E">
              <w:rPr>
                <w:rFonts w:ascii="Times New Roman" w:hAnsi="Times New Roman"/>
                <w:sz w:val="24"/>
                <w:szCs w:val="24"/>
                <w:lang w:eastAsia="ru-RU"/>
              </w:rPr>
              <w:t>за необхідністю</w:t>
            </w:r>
          </w:p>
        </w:tc>
      </w:tr>
    </w:tbl>
    <w:p w:rsidR="00EB42EA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i/>
          <w:sz w:val="24"/>
          <w:szCs w:val="24"/>
          <w:lang w:eastAsia="ru-RU"/>
        </w:rPr>
        <w:t xml:space="preserve">5.9.2. Охорона лісу </w:t>
      </w:r>
    </w:p>
    <w:p w:rsidR="00EB42EA" w:rsidRPr="00F77DAF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B42EA" w:rsidRPr="00F77DAF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Охорону і захист лісу здійснює державна лісова охорона. Основними її завданнями є здійснення державного контролю за всіма лісокористувачами і власниками лісів, за дотриманням лісового законодавства, забезпечення охорони лісів від пожеж, незаконних рубок, шкідників і хвороб лісу, запобіганням правопорушенням та контроль за використанням лісових ресурсів. Регулювання діяльності лісової охорони здійснюється згідно Положенням про державну лісову охорону (2009). </w:t>
      </w:r>
    </w:p>
    <w:p w:rsidR="00EB42EA" w:rsidRPr="00F77DAF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Для покращання охорони лісів від пожеж та інших лісопорушень, а також з метою більш якісного виконання запроєктованих обсягів лісогосподарських і лісокультурних робіт, кількість майстерських дільниць проєктується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, а кількість обходів –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77DAF">
        <w:rPr>
          <w:rFonts w:ascii="Times New Roman" w:hAnsi="Times New Roman"/>
          <w:sz w:val="24"/>
          <w:szCs w:val="24"/>
          <w:lang w:eastAsia="ru-RU"/>
        </w:rPr>
        <w:t>. Проєкти поділу території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 майстерські дільниці і обходи приводяться в табл. 5.9.2.1. і на карті-схемі.</w:t>
      </w:r>
    </w:p>
    <w:p w:rsidR="00EB42EA" w:rsidRPr="00F77DAF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5.9.2.1.Проєкт поділу території на майстерські дільниці та обходи</w:t>
      </w:r>
    </w:p>
    <w:p w:rsidR="00EB42EA" w:rsidRPr="00F77DAF" w:rsidRDefault="00EB42EA" w:rsidP="005A55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900"/>
        <w:gridCol w:w="900"/>
        <w:gridCol w:w="900"/>
        <w:gridCol w:w="864"/>
        <w:gridCol w:w="851"/>
        <w:gridCol w:w="850"/>
        <w:gridCol w:w="855"/>
      </w:tblGrid>
      <w:tr w:rsidR="00EB42EA" w:rsidRPr="005B1DC1" w:rsidTr="005A551E">
        <w:trPr>
          <w:cantSplit/>
        </w:trPr>
        <w:tc>
          <w:tcPr>
            <w:tcW w:w="324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лісництв</w:t>
            </w:r>
          </w:p>
        </w:tc>
        <w:tc>
          <w:tcPr>
            <w:tcW w:w="900" w:type="dxa"/>
            <w:vMerge w:val="restart"/>
            <w:vAlign w:val="center"/>
          </w:tcPr>
          <w:p w:rsidR="00EB42EA" w:rsidRPr="00F77DAF" w:rsidRDefault="00EB42EA" w:rsidP="005A5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Загаль-на площа, га</w:t>
            </w:r>
          </w:p>
        </w:tc>
        <w:tc>
          <w:tcPr>
            <w:tcW w:w="2664" w:type="dxa"/>
            <w:gridSpan w:val="3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Дільниці</w:t>
            </w:r>
          </w:p>
        </w:tc>
        <w:tc>
          <w:tcPr>
            <w:tcW w:w="2556" w:type="dxa"/>
            <w:gridSpan w:val="3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Обходи</w:t>
            </w:r>
          </w:p>
        </w:tc>
      </w:tr>
      <w:tr w:rsidR="00EB42EA" w:rsidRPr="005B1DC1" w:rsidTr="005A551E">
        <w:trPr>
          <w:cantSplit/>
        </w:trPr>
        <w:tc>
          <w:tcPr>
            <w:tcW w:w="324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існує</w:t>
            </w:r>
          </w:p>
        </w:tc>
        <w:tc>
          <w:tcPr>
            <w:tcW w:w="1764" w:type="dxa"/>
            <w:gridSpan w:val="2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проєктується</w:t>
            </w:r>
          </w:p>
        </w:tc>
        <w:tc>
          <w:tcPr>
            <w:tcW w:w="851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існує</w:t>
            </w:r>
          </w:p>
        </w:tc>
        <w:tc>
          <w:tcPr>
            <w:tcW w:w="1705" w:type="dxa"/>
            <w:gridSpan w:val="2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проєктується</w:t>
            </w:r>
          </w:p>
        </w:tc>
      </w:tr>
      <w:tr w:rsidR="00EB42EA" w:rsidRPr="005B1DC1" w:rsidTr="005A551E">
        <w:trPr>
          <w:cantSplit/>
        </w:trPr>
        <w:tc>
          <w:tcPr>
            <w:tcW w:w="324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900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64" w:type="dxa"/>
            <w:vAlign w:val="center"/>
          </w:tcPr>
          <w:p w:rsidR="00EB42EA" w:rsidRPr="00F77DAF" w:rsidRDefault="00EB42EA" w:rsidP="009029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серед-ня пло-ща, га</w:t>
            </w:r>
          </w:p>
        </w:tc>
        <w:tc>
          <w:tcPr>
            <w:tcW w:w="851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50" w:type="dxa"/>
            <w:vAlign w:val="center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55" w:type="dxa"/>
            <w:vAlign w:val="center"/>
          </w:tcPr>
          <w:p w:rsidR="00EB42EA" w:rsidRPr="00F77DAF" w:rsidRDefault="00EB42EA" w:rsidP="009029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серед-ня пло-ща, га</w:t>
            </w:r>
          </w:p>
        </w:tc>
      </w:tr>
      <w:tr w:rsidR="00EB42EA" w:rsidRPr="005B1DC1" w:rsidTr="005A551E">
        <w:trPr>
          <w:cantSplit/>
          <w:trHeight w:val="77"/>
        </w:trPr>
        <w:tc>
          <w:tcPr>
            <w:tcW w:w="3240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Чернівецьке військове лісництво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5A551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bottom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EB42EA" w:rsidRPr="00F77DAF" w:rsidRDefault="00EB42EA" w:rsidP="009029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2267,1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EB42EA" w:rsidRPr="00F77DAF" w:rsidRDefault="00EB42EA" w:rsidP="005A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Align w:val="bottom"/>
          </w:tcPr>
          <w:p w:rsidR="00EB42EA" w:rsidRPr="00F77DAF" w:rsidRDefault="00EB42EA" w:rsidP="009029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566,8</w:t>
            </w:r>
          </w:p>
        </w:tc>
      </w:tr>
    </w:tbl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5.10. Лісозахист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Санітарний стан лісів в даний час слід вважати </w:t>
      </w:r>
      <w:r>
        <w:rPr>
          <w:rFonts w:ascii="Times New Roman" w:hAnsi="Times New Roman"/>
          <w:sz w:val="24"/>
          <w:szCs w:val="24"/>
          <w:lang w:eastAsia="ru-RU"/>
        </w:rPr>
        <w:t>умовно задовільним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. Це підтверджується тим, що загальний запас сухостійного і пошкодженого лісу </w:t>
      </w:r>
      <w:r>
        <w:rPr>
          <w:rFonts w:ascii="Times New Roman" w:hAnsi="Times New Roman"/>
          <w:sz w:val="24"/>
          <w:szCs w:val="24"/>
          <w:lang w:eastAsia="ru-RU"/>
        </w:rPr>
        <w:t>збільшився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9,93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в порівнянні з даними попереднього лісовпорядкування,наявністю осередків шкідників і хвороб лісу на площі </w:t>
      </w:r>
      <w:r>
        <w:rPr>
          <w:rFonts w:ascii="Times New Roman" w:hAnsi="Times New Roman"/>
          <w:sz w:val="24"/>
          <w:szCs w:val="24"/>
          <w:lang w:eastAsia="ru-RU"/>
        </w:rPr>
        <w:t>2,8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(табл.4.5.1).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Запроєктовані щорічні обсяги заходів з лісозахисту наведені в табл.5.10.1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 залежності від появи і розвитку осередків шкідників і хвороб лісу, зміни санітарного стану насаджень, обсяги заходів з лісозахисту, вказані в табл. 5.10.1, повинні уточнюватись.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 метою запобігання розвиткові осередків шкідників і хвороб лісу, треба під час ведення лісового господарства виконувати вимоги чинних „Санітарних правил в лісах України”. 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5.10.1.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Щорічні обсяги запроєктованих заходів з лісозахисту</w:t>
      </w: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900"/>
        <w:gridCol w:w="1260"/>
        <w:gridCol w:w="1204"/>
        <w:gridCol w:w="1496"/>
      </w:tblGrid>
      <w:tr w:rsidR="00EB42EA" w:rsidRPr="005B1DC1" w:rsidTr="009029A4"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B42EA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Оди-ниця</w:t>
            </w:r>
          </w:p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вимі-рюван-ня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Запроєк-тованолісовпо-рядкуван-ням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Прийнято 2-ою л/в нарадою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EB42EA" w:rsidRPr="005B1DC1" w:rsidTr="009029A4"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Лісопатологічне обстеження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тис.га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tcBorders>
              <w:top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2. Ґрунтові розкопки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3. Обприскування розсадників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4. Біологічні заходи боротьби: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 виготовлення штучних гнізд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штучних гнізд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Організаційно-господарські заходи: 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 організація пунктів лісозахисту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EB42EA" w:rsidRPr="005B1DC1" w:rsidTr="009029A4">
        <w:tc>
          <w:tcPr>
            <w:tcW w:w="45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 пропаганда лісозахисту</w:t>
            </w:r>
          </w:p>
        </w:tc>
        <w:tc>
          <w:tcPr>
            <w:tcW w:w="90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тис.грн</w:t>
            </w:r>
          </w:p>
        </w:tc>
        <w:tc>
          <w:tcPr>
            <w:tcW w:w="126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</w:tbl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5.11. Використання лісу в рекреаційно-оздоровчих цілях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Ліс – найважливіша природотвірна частина навколишнього природного середовища. Він позитивно впливає на клімат, очищення атмосфери. Надзвичайно велика оздоровча і культурно-естетична роль лісу. Найбільш широко з цією метою використовуються рекреаційно-оздоровчі ліси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, площа яких становить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1647,2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га. 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цілому територія рекреаційно-оздоровчих лісів характеризується </w:t>
      </w:r>
      <w:r>
        <w:rPr>
          <w:rFonts w:ascii="Times New Roman" w:hAnsi="Times New Roman"/>
          <w:sz w:val="24"/>
          <w:szCs w:val="24"/>
          <w:lang w:eastAsia="ru-RU"/>
        </w:rPr>
        <w:t>досить широко  використовується місцевим населенням і жителями міста Чернівці для відпочинку.</w:t>
      </w:r>
    </w:p>
    <w:p w:rsidR="00EB42EA" w:rsidRPr="00F77DAF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5.11.1.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Запроєктовані обсяги заходів з благоустрою лісів рекреаційно-оздоровчого призначення  </w:t>
      </w: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1786"/>
        <w:gridCol w:w="1240"/>
        <w:gridCol w:w="1913"/>
      </w:tblGrid>
      <w:tr w:rsidR="00EB42EA" w:rsidRPr="005B1DC1" w:rsidTr="009029A4">
        <w:trPr>
          <w:trHeight w:val="90"/>
        </w:trPr>
        <w:tc>
          <w:tcPr>
            <w:tcW w:w="4421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Заходи, що проєктуються</w:t>
            </w:r>
          </w:p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з упорядкування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</w:t>
            </w:r>
          </w:p>
        </w:tc>
      </w:tr>
      <w:tr w:rsidR="00EB42EA" w:rsidRPr="005B1DC1" w:rsidTr="009029A4">
        <w:tc>
          <w:tcPr>
            <w:tcW w:w="4421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аншлагів</w:t>
            </w:r>
          </w:p>
        </w:tc>
        <w:tc>
          <w:tcPr>
            <w:tcW w:w="178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EB42EA" w:rsidRPr="005B1DC1" w:rsidTr="009029A4">
        <w:tc>
          <w:tcPr>
            <w:tcW w:w="4421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і встановлення лісових меблів </w:t>
            </w:r>
          </w:p>
        </w:tc>
        <w:tc>
          <w:tcPr>
            <w:tcW w:w="1786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40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vAlign w:val="center"/>
          </w:tcPr>
          <w:p w:rsidR="00EB42EA" w:rsidRPr="009029A4" w:rsidRDefault="00EB42EA" w:rsidP="009029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9A4">
              <w:rPr>
                <w:rFonts w:ascii="Times New Roman" w:hAnsi="Times New Roman"/>
                <w:sz w:val="24"/>
                <w:szCs w:val="24"/>
                <w:lang w:eastAsia="ru-RU"/>
              </w:rPr>
              <w:t>-/-</w:t>
            </w:r>
          </w:p>
        </w:tc>
      </w:tr>
    </w:tbl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5.12. Використання угідь і ресурсів побічних користувань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Наявних угідь цілком достатньо для задоволення потреб лісового господарства </w:t>
      </w:r>
      <w:r>
        <w:rPr>
          <w:rFonts w:ascii="Times New Roman" w:hAnsi="Times New Roman"/>
          <w:sz w:val="24"/>
          <w:szCs w:val="24"/>
          <w:lang w:eastAsia="ru-RU"/>
        </w:rPr>
        <w:t>підприємства.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>підвищення продуктивно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сті орних земель рекомендується вносити добрива на 1 га:  органічних – 20 тонн, азотних – 50-60 тонн, фосфорних – 40-60 кг, калійних – 50-60 кг (діючої речовини). Рекомендується широко застосовувати сівозміну з травосумішшю, або посівом сидеральних культур.</w:t>
      </w:r>
    </w:p>
    <w:p w:rsidR="00EB42EA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Поверхневе поліпшення сіножатей проводиться шляхом </w:t>
      </w:r>
      <w:r>
        <w:rPr>
          <w:rFonts w:ascii="Times New Roman" w:hAnsi="Times New Roman"/>
          <w:sz w:val="24"/>
          <w:szCs w:val="24"/>
          <w:lang w:eastAsia="ru-RU"/>
        </w:rPr>
        <w:t>розчистки, зрізання купин, дискування, внесення добрив і посіву багаторічних трав.</w:t>
      </w:r>
    </w:p>
    <w:p w:rsidR="00EB42EA" w:rsidRPr="00F77DAF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Добрива рекомендується вносити ранньою весною, а підсівати наступні трави: тимофіївку, остер безостий, конюшину червону, вівсяницю лугову, а на суходільних сіножатях, крім того, житняк буркун, люцерну. Норма висіву 5-6 кг/га.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Використання угідь і їх розподіл за величиною ділянок наведені в таблицях 5.12.1 і 5.12.2. Характеристика сіножатей і заходи з їх поліпшення наведені в таблицях 5.12.3 і 5.12.4. </w:t>
      </w:r>
    </w:p>
    <w:p w:rsidR="00EB42EA" w:rsidRPr="00255744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Випасання худоби </w:t>
      </w:r>
      <w:r>
        <w:rPr>
          <w:rFonts w:ascii="Times New Roman" w:hAnsi="Times New Roman"/>
          <w:sz w:val="24"/>
          <w:szCs w:val="24"/>
          <w:lang w:eastAsia="ru-RU"/>
        </w:rPr>
        <w:t>не проєктується в зв</w:t>
      </w:r>
      <w:r w:rsidRPr="00255744"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язку із специфікою об</w:t>
      </w:r>
      <w:r w:rsidRPr="00255744"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єкта.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5.12.1.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Використання угідь </w:t>
      </w:r>
    </w:p>
    <w:p w:rsidR="00EB42EA" w:rsidRPr="00F77DAF" w:rsidRDefault="00EB42EA" w:rsidP="009029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800"/>
        <w:gridCol w:w="1710"/>
        <w:gridCol w:w="1530"/>
      </w:tblGrid>
      <w:tr w:rsidR="00EB42EA" w:rsidRPr="005B1DC1" w:rsidTr="00255744">
        <w:tc>
          <w:tcPr>
            <w:tcW w:w="252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угідь</w:t>
            </w:r>
          </w:p>
        </w:tc>
        <w:tc>
          <w:tcPr>
            <w:tcW w:w="144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площа, га</w:t>
            </w:r>
          </w:p>
        </w:tc>
        <w:tc>
          <w:tcPr>
            <w:tcW w:w="5040" w:type="dxa"/>
            <w:gridSpan w:val="3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 в користуванні</w:t>
            </w:r>
          </w:p>
        </w:tc>
      </w:tr>
      <w:tr w:rsidR="00EB42EA" w:rsidRPr="005B1DC1" w:rsidTr="00255744">
        <w:trPr>
          <w:trHeight w:val="1110"/>
        </w:trPr>
        <w:tc>
          <w:tcPr>
            <w:tcW w:w="252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підсобного господарство ліс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ництва</w:t>
            </w:r>
          </w:p>
        </w:tc>
        <w:tc>
          <w:tcPr>
            <w:tcW w:w="171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працівники ліс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ництва</w:t>
            </w:r>
          </w:p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інших організації і громадян</w:t>
            </w: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Рілля</w:t>
            </w:r>
          </w:p>
        </w:tc>
        <w:tc>
          <w:tcPr>
            <w:tcW w:w="144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0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3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F77D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Сіножаті </w:t>
            </w:r>
          </w:p>
        </w:tc>
        <w:tc>
          <w:tcPr>
            <w:tcW w:w="144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0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3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B61EDE">
        <w:tc>
          <w:tcPr>
            <w:tcW w:w="25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Пасовища</w:t>
            </w:r>
          </w:p>
        </w:tc>
        <w:tc>
          <w:tcPr>
            <w:tcW w:w="144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0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1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B42EA" w:rsidRPr="005B1DC1" w:rsidTr="00255744">
        <w:tc>
          <w:tcPr>
            <w:tcW w:w="25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1440" w:type="dxa"/>
            <w:vAlign w:val="bottom"/>
          </w:tcPr>
          <w:p w:rsidR="00EB42EA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00" w:type="dxa"/>
            <w:vAlign w:val="bottom"/>
          </w:tcPr>
          <w:p w:rsidR="00EB42EA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0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bottom"/>
          </w:tcPr>
          <w:p w:rsidR="00EB42EA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255744">
        <w:tc>
          <w:tcPr>
            <w:tcW w:w="2520" w:type="dxa"/>
          </w:tcPr>
          <w:p w:rsidR="00EB42EA" w:rsidRPr="00255744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40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00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10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30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</w:tbl>
    <w:p w:rsidR="00EB42EA" w:rsidRPr="00F77DAF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5.12.2.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Розподіл площі угідь за розмірами ділянок </w:t>
      </w:r>
    </w:p>
    <w:p w:rsidR="00EB42EA" w:rsidRPr="00F77DAF" w:rsidRDefault="00EB42EA" w:rsidP="002557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883"/>
        <w:gridCol w:w="1257"/>
        <w:gridCol w:w="1257"/>
        <w:gridCol w:w="1257"/>
        <w:gridCol w:w="926"/>
      </w:tblGrid>
      <w:tr w:rsidR="00EB42EA" w:rsidRPr="005B1DC1" w:rsidTr="00255744">
        <w:tc>
          <w:tcPr>
            <w:tcW w:w="378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угідь</w:t>
            </w:r>
          </w:p>
        </w:tc>
        <w:tc>
          <w:tcPr>
            <w:tcW w:w="883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Разом, га</w:t>
            </w:r>
          </w:p>
        </w:tc>
        <w:tc>
          <w:tcPr>
            <w:tcW w:w="4697" w:type="dxa"/>
            <w:gridSpan w:val="4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за розмірами ділянок</w:t>
            </w:r>
          </w:p>
        </w:tc>
      </w:tr>
      <w:tr w:rsidR="00EB42EA" w:rsidRPr="005B1DC1" w:rsidTr="00255744">
        <w:tc>
          <w:tcPr>
            <w:tcW w:w="3780" w:type="dxa"/>
            <w:vMerge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до 1 га</w:t>
            </w:r>
          </w:p>
        </w:tc>
        <w:tc>
          <w:tcPr>
            <w:tcW w:w="1257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1,1-5,0 га</w:t>
            </w:r>
          </w:p>
        </w:tc>
        <w:tc>
          <w:tcPr>
            <w:tcW w:w="1257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5,1-10,0 га</w:t>
            </w:r>
          </w:p>
        </w:tc>
        <w:tc>
          <w:tcPr>
            <w:tcW w:w="926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більше 10,0 га</w:t>
            </w:r>
          </w:p>
        </w:tc>
      </w:tr>
      <w:tr w:rsidR="00EB42EA" w:rsidRPr="005B1DC1" w:rsidTr="00255744">
        <w:tc>
          <w:tcPr>
            <w:tcW w:w="378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Сіножаті</w:t>
            </w:r>
          </w:p>
        </w:tc>
        <w:tc>
          <w:tcPr>
            <w:tcW w:w="883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255744">
        <w:tc>
          <w:tcPr>
            <w:tcW w:w="378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Пасовища</w:t>
            </w:r>
          </w:p>
        </w:tc>
        <w:tc>
          <w:tcPr>
            <w:tcW w:w="883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26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255744">
        <w:tc>
          <w:tcPr>
            <w:tcW w:w="378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Рілля</w:t>
            </w:r>
          </w:p>
        </w:tc>
        <w:tc>
          <w:tcPr>
            <w:tcW w:w="883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255744">
        <w:tc>
          <w:tcPr>
            <w:tcW w:w="3780" w:type="dxa"/>
          </w:tcPr>
          <w:p w:rsidR="00EB42EA" w:rsidRPr="00F77DAF" w:rsidRDefault="00EB42EA" w:rsidP="0025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883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7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bottom"/>
          </w:tcPr>
          <w:p w:rsidR="00EB42EA" w:rsidRPr="00F77DAF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255744">
        <w:tc>
          <w:tcPr>
            <w:tcW w:w="3780" w:type="dxa"/>
          </w:tcPr>
          <w:p w:rsidR="00EB42EA" w:rsidRPr="00255744" w:rsidRDefault="00EB42EA" w:rsidP="00255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83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57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7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57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26" w:type="dxa"/>
            <w:vAlign w:val="bottom"/>
          </w:tcPr>
          <w:p w:rsidR="00EB42EA" w:rsidRPr="00255744" w:rsidRDefault="00EB42EA" w:rsidP="0025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42EA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5.12.3.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Характеристика сіножатей</w:t>
      </w:r>
    </w:p>
    <w:p w:rsidR="00EB42EA" w:rsidRPr="00F77DAF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1800"/>
        <w:gridCol w:w="2340"/>
      </w:tblGrid>
      <w:tr w:rsidR="00EB42EA" w:rsidRPr="005B1DC1" w:rsidTr="00856C77">
        <w:tc>
          <w:tcPr>
            <w:tcW w:w="522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180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340" w:type="dxa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Середня урожайність з 1 га в тоннах</w:t>
            </w:r>
          </w:p>
        </w:tc>
      </w:tr>
      <w:tr w:rsidR="00EB42EA" w:rsidRPr="005B1DC1" w:rsidTr="00856C77">
        <w:tc>
          <w:tcPr>
            <w:tcW w:w="52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Усього сіножатей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B42EA" w:rsidRPr="005B1DC1" w:rsidTr="00856C77">
        <w:tc>
          <w:tcPr>
            <w:tcW w:w="5220" w:type="dxa"/>
          </w:tcPr>
          <w:p w:rsidR="00EB42EA" w:rsidRPr="00F77DAF" w:rsidRDefault="00EB42EA" w:rsidP="00F77DAF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56C77">
        <w:tc>
          <w:tcPr>
            <w:tcW w:w="52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Суходільних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B42EA" w:rsidRPr="005B1DC1" w:rsidTr="00856C77">
        <w:tc>
          <w:tcPr>
            <w:tcW w:w="522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чистих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3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B42EA" w:rsidRPr="005B1DC1" w:rsidTr="00856C77">
        <w:tc>
          <w:tcPr>
            <w:tcW w:w="5220" w:type="dxa"/>
          </w:tcPr>
          <w:p w:rsidR="00EB42EA" w:rsidRPr="00F77DAF" w:rsidRDefault="00EB42EA" w:rsidP="00F77DAF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зарослих чагарником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EB42EA" w:rsidRPr="00F77DAF" w:rsidRDefault="00EB42EA" w:rsidP="00F77D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5.12.4.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Заходи з поліпшення сіножатей постійного користування</w:t>
      </w:r>
    </w:p>
    <w:p w:rsidR="00EB42EA" w:rsidRPr="00F77DAF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260"/>
        <w:gridCol w:w="1260"/>
        <w:gridCol w:w="1800"/>
        <w:gridCol w:w="1440"/>
      </w:tblGrid>
      <w:tr w:rsidR="00EB42EA" w:rsidRPr="005B1DC1" w:rsidTr="00F77DAF">
        <w:tc>
          <w:tcPr>
            <w:tcW w:w="198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Типи сіножатей</w:t>
            </w:r>
          </w:p>
        </w:tc>
        <w:tc>
          <w:tcPr>
            <w:tcW w:w="1620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Проєктується поліпшення, га</w:t>
            </w:r>
          </w:p>
        </w:tc>
        <w:tc>
          <w:tcPr>
            <w:tcW w:w="2520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</w:t>
            </w:r>
          </w:p>
        </w:tc>
        <w:tc>
          <w:tcPr>
            <w:tcW w:w="3240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Урожайність на 1 га в тоннах</w:t>
            </w:r>
          </w:p>
        </w:tc>
      </w:tr>
      <w:tr w:rsidR="00EB42EA" w:rsidRPr="005B1DC1" w:rsidTr="00F77DAF">
        <w:tc>
          <w:tcPr>
            <w:tcW w:w="198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докорінне</w:t>
            </w:r>
          </w:p>
        </w:tc>
        <w:tc>
          <w:tcPr>
            <w:tcW w:w="12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поверх-неве</w:t>
            </w:r>
          </w:p>
        </w:tc>
        <w:tc>
          <w:tcPr>
            <w:tcW w:w="180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середня за 2 останні роки</w:t>
            </w:r>
          </w:p>
        </w:tc>
        <w:tc>
          <w:tcPr>
            <w:tcW w:w="144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очікувана</w:t>
            </w:r>
          </w:p>
        </w:tc>
      </w:tr>
      <w:tr w:rsidR="00EB42EA" w:rsidRPr="005B1DC1" w:rsidTr="00F77DAF">
        <w:tc>
          <w:tcPr>
            <w:tcW w:w="1980" w:type="dxa"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Суходільні</w:t>
            </w:r>
          </w:p>
        </w:tc>
        <w:tc>
          <w:tcPr>
            <w:tcW w:w="162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0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0" w:type="dxa"/>
          </w:tcPr>
          <w:p w:rsidR="00EB42EA" w:rsidRPr="00F77DAF" w:rsidRDefault="00EB42EA" w:rsidP="0085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EB42EA" w:rsidRPr="00F77DAF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856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Використання ресурсів побічних користувань інших видів </w:t>
      </w:r>
      <w:r>
        <w:rPr>
          <w:rFonts w:ascii="Times New Roman" w:hAnsi="Times New Roman"/>
          <w:sz w:val="24"/>
          <w:szCs w:val="24"/>
          <w:lang w:eastAsia="ru-RU"/>
        </w:rPr>
        <w:t>не проєктується в зв</w:t>
      </w:r>
      <w:r w:rsidRPr="00856C77"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язку із відсутністю фонду.</w:t>
      </w:r>
    </w:p>
    <w:p w:rsidR="00EB42EA" w:rsidRPr="00F77DAF" w:rsidRDefault="00EB42EA" w:rsidP="00F77D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5.13. Використання земель лісогосподарського призначення для потреб мисливського господарства</w:t>
      </w: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Важливим завданням ведення мисливського господарства є збереження оптимальної кількості тварин і створення для них сприятливих умов. Надмірна, нерегульована чисельність тварин може принести значну шкоду лісовим насадженням. Збитки від диких тварин за останні 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 не встановлені,виходячи з цього можна зробити висновок, що фактична чисельність відповідає оптимальній чисельності мисливських тварин.</w:t>
      </w: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На ревізійний період запроєктовані такі щорічні обсяги біотехнічних заходів:</w:t>
      </w:r>
      <w:r>
        <w:rPr>
          <w:rFonts w:ascii="Times New Roman" w:hAnsi="Times New Roman"/>
          <w:sz w:val="24"/>
          <w:szCs w:val="24"/>
          <w:lang w:eastAsia="ru-RU"/>
        </w:rPr>
        <w:t xml:space="preserve"> заготівля кормів для підгодівлі диких тварин: сіно – 2 тонни, віники кормові – 1000 шт., кукурудза – 1,8 тонн, коренеплоди – 2 тонни, овес – 4 тонни, сіль – 300 кг: виготовлення та встановлення годівниць – 6 шт., солонців – 6 шт., навіси для зберігання кормів – 2 шт., підгодівельних майданчиків – 1.</w:t>
      </w: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Лісовпорядкуванням в ліс</w:t>
      </w:r>
      <w:r>
        <w:rPr>
          <w:rFonts w:ascii="Times New Roman" w:hAnsi="Times New Roman"/>
          <w:sz w:val="24"/>
          <w:szCs w:val="24"/>
          <w:lang w:eastAsia="ru-RU"/>
        </w:rPr>
        <w:t>ництві виділено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захисн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реміз</w:t>
      </w:r>
      <w:r>
        <w:rPr>
          <w:rFonts w:ascii="Times New Roman" w:hAnsi="Times New Roman"/>
          <w:sz w:val="24"/>
          <w:szCs w:val="24"/>
          <w:lang w:eastAsia="ru-RU"/>
        </w:rPr>
        <w:t>и та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кормов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пол</w:t>
      </w:r>
      <w:r>
        <w:rPr>
          <w:rFonts w:ascii="Times New Roman" w:hAnsi="Times New Roman"/>
          <w:sz w:val="24"/>
          <w:szCs w:val="24"/>
          <w:lang w:eastAsia="ru-RU"/>
        </w:rPr>
        <w:t>я.</w:t>
      </w: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Рекомендації з експлуатації окремих видів мисливської фауни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наведені в проєкті організації та розвитку мисливського господарства, який був виготовлений в 2017 році. </w:t>
      </w:r>
      <w:r w:rsidRPr="00F77DAF">
        <w:rPr>
          <w:rFonts w:ascii="Times New Roman" w:hAnsi="Times New Roman"/>
          <w:sz w:val="24"/>
          <w:szCs w:val="24"/>
          <w:lang w:eastAsia="ru-RU"/>
        </w:rPr>
        <w:t>Ліс</w:t>
      </w:r>
      <w:r>
        <w:rPr>
          <w:rFonts w:ascii="Times New Roman" w:hAnsi="Times New Roman"/>
          <w:sz w:val="24"/>
          <w:szCs w:val="24"/>
          <w:lang w:eastAsia="ru-RU"/>
        </w:rPr>
        <w:t>ництво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повинн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проводити контроль за дотриманням правил відстрілу мисливської фауни.</w:t>
      </w:r>
    </w:p>
    <w:p w:rsidR="00EB42EA" w:rsidRPr="00F77DAF" w:rsidRDefault="00EB42EA" w:rsidP="0038658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5.14. Підсочка лісу і ресурси другорядних лісових матеріалів</w:t>
      </w:r>
    </w:p>
    <w:p w:rsidR="00EB42EA" w:rsidRPr="00F77DAF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зв</w:t>
      </w:r>
      <w:r w:rsidRPr="00ED2ED6"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язку із відсутністю фонду підсочки соснових насаджень, підсочка лісу на ревізійний період не проєктується.</w:t>
      </w:r>
    </w:p>
    <w:p w:rsidR="00EB42EA" w:rsidRPr="00ED2ED6" w:rsidRDefault="00EB42EA" w:rsidP="0038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Використання ресурсів другорядних лісових матеріалів не проєктується у зв</w:t>
      </w:r>
      <w:r w:rsidRPr="00ED2ED6">
        <w:rPr>
          <w:rFonts w:ascii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sz w:val="24"/>
          <w:szCs w:val="24"/>
          <w:lang w:eastAsia="ru-RU"/>
        </w:rPr>
        <w:t>язку із відстністю фонду.</w:t>
      </w: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5.15. Будівництво, пов’язане з лісогосподарською діяльністю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Виходячи із забезпеченості ліс</w:t>
      </w:r>
      <w:r>
        <w:rPr>
          <w:rFonts w:ascii="Times New Roman" w:hAnsi="Times New Roman"/>
          <w:sz w:val="24"/>
          <w:szCs w:val="24"/>
          <w:lang w:eastAsia="ru-RU"/>
        </w:rPr>
        <w:t>ництва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виробничим і житловим фондом і запроєктованих обсягів робіт, в ревізійному періоді </w:t>
      </w:r>
      <w:r>
        <w:rPr>
          <w:rFonts w:ascii="Times New Roman" w:hAnsi="Times New Roman"/>
          <w:sz w:val="24"/>
          <w:szCs w:val="24"/>
          <w:lang w:eastAsia="ru-RU"/>
        </w:rPr>
        <w:t>запроектовано капітальний ремонт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об’єктів (табл. 5.15.1). 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5.15.1.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>Обсяги будівництва виробничих, житлових та інших невиробничих будівель</w:t>
      </w:r>
    </w:p>
    <w:p w:rsidR="00EB42EA" w:rsidRDefault="00EB42EA" w:rsidP="00ED2ED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по лісовому господарству та лісових доріг, запроєктовані на ревізійний період</w:t>
      </w:r>
    </w:p>
    <w:p w:rsidR="00EB42EA" w:rsidRDefault="00EB42EA" w:rsidP="00ED2ED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140"/>
        <w:gridCol w:w="1440"/>
        <w:gridCol w:w="1059"/>
      </w:tblGrid>
      <w:tr w:rsidR="00EB42EA" w:rsidRPr="005B1DC1" w:rsidTr="00B61EDE">
        <w:trPr>
          <w:tblHeader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об’єктів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Розміщення на території лісництва (квартал, таксаційна ділянка)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Кіль-</w:t>
            </w:r>
          </w:p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кість</w:t>
            </w:r>
          </w:p>
        </w:tc>
      </w:tr>
      <w:tr w:rsidR="00EB42EA" w:rsidRPr="005B1DC1" w:rsidTr="00B61EDE">
        <w:trPr>
          <w:cantSplit/>
        </w:trPr>
        <w:tc>
          <w:tcPr>
            <w:tcW w:w="9339" w:type="dxa"/>
            <w:gridSpan w:val="4"/>
            <w:tcBorders>
              <w:top w:val="double" w:sz="4" w:space="0" w:color="auto"/>
            </w:tcBorders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Капітальний ремонт </w:t>
            </w:r>
          </w:p>
        </w:tc>
      </w:tr>
      <w:tr w:rsidR="00EB42EA" w:rsidRPr="005B1DC1" w:rsidTr="00B61EDE">
        <w:tc>
          <w:tcPr>
            <w:tcW w:w="270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Контора лісництва </w:t>
            </w:r>
          </w:p>
        </w:tc>
        <w:tc>
          <w:tcPr>
            <w:tcW w:w="41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Чернівці </w:t>
            </w:r>
          </w:p>
        </w:tc>
        <w:tc>
          <w:tcPr>
            <w:tcW w:w="14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B61EDE">
        <w:tc>
          <w:tcPr>
            <w:tcW w:w="270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Лісові кордони </w:t>
            </w:r>
          </w:p>
        </w:tc>
        <w:tc>
          <w:tcPr>
            <w:tcW w:w="41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м. Сторожинець</w:t>
            </w:r>
          </w:p>
        </w:tc>
        <w:tc>
          <w:tcPr>
            <w:tcW w:w="14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B61EDE">
        <w:tc>
          <w:tcPr>
            <w:tcW w:w="270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с. Карапчів</w:t>
            </w:r>
          </w:p>
        </w:tc>
        <w:tc>
          <w:tcPr>
            <w:tcW w:w="14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42EA" w:rsidRPr="005B1DC1" w:rsidTr="00B61EDE">
        <w:tc>
          <w:tcPr>
            <w:tcW w:w="270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Автогосподарство </w:t>
            </w:r>
          </w:p>
        </w:tc>
        <w:tc>
          <w:tcPr>
            <w:tcW w:w="41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м. Сторожинець</w:t>
            </w:r>
          </w:p>
        </w:tc>
        <w:tc>
          <w:tcPr>
            <w:tcW w:w="1440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:rsidR="00EB42EA" w:rsidRPr="00ED2ED6" w:rsidRDefault="00EB42EA" w:rsidP="00ED2ED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5.16. Екологічне обґрунтування лісокористування та інших запроєктованих заходів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Обсяги користування лісом і всі види господарських заходів лісовпорядкуванням запроєктовані у відповідності з чинними в лісовому господарстві нормативно-правовими актами і не матимуть негативного впливу на навколишнє природне середовище. Вони забезпечать раціональне використання лісових ресурсів, підвищення продуктивності і якісний склад лісів, посилення їхніх захисних функцій.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Згідно чинних законодавчих актів з розрахунку рубок головного користування виключено (табл. 5.1.1) </w:t>
      </w:r>
      <w:r>
        <w:rPr>
          <w:rFonts w:ascii="Times New Roman" w:hAnsi="Times New Roman"/>
          <w:sz w:val="24"/>
          <w:szCs w:val="24"/>
          <w:lang w:eastAsia="ru-RU"/>
        </w:rPr>
        <w:t>340,8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</w:t>
      </w:r>
      <w:r>
        <w:rPr>
          <w:rFonts w:ascii="Times New Roman" w:hAnsi="Times New Roman"/>
          <w:sz w:val="24"/>
          <w:szCs w:val="24"/>
          <w:lang w:eastAsia="ru-RU"/>
        </w:rPr>
        <w:t xml:space="preserve">5,9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%) вкритих лісовою рослинністю лісових ділянок, в т.ч. </w:t>
      </w:r>
      <w:r>
        <w:rPr>
          <w:rFonts w:ascii="Times New Roman" w:hAnsi="Times New Roman"/>
          <w:sz w:val="24"/>
          <w:szCs w:val="24"/>
          <w:lang w:eastAsia="ru-RU"/>
        </w:rPr>
        <w:t>103,8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</w:t>
      </w:r>
      <w:r>
        <w:rPr>
          <w:rFonts w:ascii="Times New Roman" w:hAnsi="Times New Roman"/>
          <w:sz w:val="24"/>
          <w:szCs w:val="24"/>
          <w:lang w:eastAsia="ru-RU"/>
        </w:rPr>
        <w:t xml:space="preserve">1,8 </w:t>
      </w:r>
      <w:r w:rsidRPr="00F77DAF">
        <w:rPr>
          <w:rFonts w:ascii="Times New Roman" w:hAnsi="Times New Roman"/>
          <w:sz w:val="24"/>
          <w:szCs w:val="24"/>
          <w:lang w:eastAsia="ru-RU"/>
        </w:rPr>
        <w:t>%) стиглих і перестійних насаджень.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Запроєктований загальний щорічний обсяг користування лісом від усіх видів рубок (табл. 5.4.1 і 5.4.2) складає </w:t>
      </w:r>
      <w:r>
        <w:rPr>
          <w:rFonts w:ascii="Times New Roman" w:hAnsi="Times New Roman"/>
          <w:sz w:val="24"/>
          <w:szCs w:val="24"/>
          <w:lang w:eastAsia="ru-RU"/>
        </w:rPr>
        <w:t>18,891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ліквідної деревини (</w:t>
      </w:r>
      <w:r>
        <w:rPr>
          <w:rFonts w:ascii="Times New Roman" w:hAnsi="Times New Roman"/>
          <w:sz w:val="24"/>
          <w:szCs w:val="24"/>
          <w:lang w:eastAsia="ru-RU"/>
        </w:rPr>
        <w:t>21,223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стовбурного запасу) або </w:t>
      </w:r>
      <w:r>
        <w:rPr>
          <w:rFonts w:ascii="Times New Roman" w:hAnsi="Times New Roman"/>
          <w:sz w:val="24"/>
          <w:szCs w:val="24"/>
          <w:lang w:eastAsia="ru-RU"/>
        </w:rPr>
        <w:t xml:space="preserve">121,3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 від фактичної заготівлі деревини на рік лісовпорядкування і </w:t>
      </w:r>
      <w:r>
        <w:rPr>
          <w:rFonts w:ascii="Times New Roman" w:hAnsi="Times New Roman"/>
          <w:sz w:val="24"/>
          <w:szCs w:val="24"/>
          <w:lang w:eastAsia="ru-RU"/>
        </w:rPr>
        <w:t xml:space="preserve">99,9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 від середньої зміни запасу. Питома вага головного користування від загальної заготівлі деревини становить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72,7 </w:t>
      </w:r>
      <w:r w:rsidRPr="00F77DAF">
        <w:rPr>
          <w:rFonts w:ascii="Times New Roman" w:hAnsi="Times New Roman"/>
          <w:sz w:val="24"/>
          <w:szCs w:val="24"/>
          <w:lang w:eastAsia="ru-RU"/>
        </w:rPr>
        <w:t>%.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Прийнята розрахункова лісосіка головного користування (табл. 5.1.3) за способами рубок розподіляється таким чином (за стовбурним запасом):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суцільнолісосічні рубки </w:t>
      </w:r>
      <w:r>
        <w:rPr>
          <w:rFonts w:ascii="Times New Roman" w:hAnsi="Times New Roman"/>
          <w:sz w:val="24"/>
          <w:szCs w:val="24"/>
          <w:lang w:eastAsia="ru-RU"/>
        </w:rPr>
        <w:t xml:space="preserve">2,59 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16,8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%), поступові – </w:t>
      </w:r>
      <w:r>
        <w:rPr>
          <w:rFonts w:ascii="Times New Roman" w:hAnsi="Times New Roman"/>
          <w:sz w:val="24"/>
          <w:szCs w:val="24"/>
          <w:lang w:eastAsia="ru-RU"/>
        </w:rPr>
        <w:t>12,84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83,2 </w:t>
      </w:r>
      <w:r w:rsidRPr="00F77DAF">
        <w:rPr>
          <w:rFonts w:ascii="Times New Roman" w:hAnsi="Times New Roman"/>
          <w:sz w:val="24"/>
          <w:szCs w:val="24"/>
          <w:lang w:eastAsia="ru-RU"/>
        </w:rPr>
        <w:t>%).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Способи рубок запроєктовані у відповідності з правилами рубок. 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рубки догляду запроєктовані всі насадження, які потребують їх невідкладного проведення (табл. 5.2.1.1). Санітарні рубки запроєктовані в насадженнях, які їх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потребують за санітарним станом (табл. 5.2.2.1). Крім того,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виявлено  </w:t>
      </w:r>
      <w:r w:rsidRPr="00F77DAF">
        <w:rPr>
          <w:rFonts w:ascii="Times New Roman" w:hAnsi="Times New Roman"/>
          <w:sz w:val="24"/>
          <w:szCs w:val="24"/>
          <w:lang w:eastAsia="ru-RU"/>
        </w:rPr>
        <w:t>захаращен</w:t>
      </w:r>
      <w:r>
        <w:rPr>
          <w:rFonts w:ascii="Times New Roman" w:hAnsi="Times New Roman"/>
          <w:sz w:val="24"/>
          <w:szCs w:val="24"/>
          <w:lang w:eastAsia="ru-RU"/>
        </w:rPr>
        <w:t>ня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на площі </w:t>
      </w:r>
      <w:r>
        <w:rPr>
          <w:rFonts w:ascii="Times New Roman" w:hAnsi="Times New Roman"/>
          <w:sz w:val="24"/>
          <w:szCs w:val="24"/>
          <w:lang w:eastAsia="ru-RU"/>
        </w:rPr>
        <w:t>24,5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із загальним запасом </w:t>
      </w:r>
      <w:r>
        <w:rPr>
          <w:rFonts w:ascii="Times New Roman" w:hAnsi="Times New Roman"/>
          <w:sz w:val="24"/>
          <w:szCs w:val="24"/>
          <w:lang w:eastAsia="ru-RU"/>
        </w:rPr>
        <w:t>0,27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тис. м</w:t>
      </w:r>
      <w:r w:rsidRPr="00F77DA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F77D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Як окремий захід очищення від захаращеності не проєктується.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Фонд лісовідновних рубок в насадженнях, що втрачають захисні функції та інші корисні властивості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в лісництві відсутній</w:t>
      </w:r>
      <w:r w:rsidRPr="00F77DAF"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Проведення рубок формування і оздоровлення лісів підвищить стійкість насаджень, покращить їхній санітарний стан, збільшить загальну  продуктивність.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Хімічні методи догляду в молодняках не передбачаються.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ревізійному періоді проєктом передбачається відновлення лісу на всіх не вкритих лісовою рослинністю лісових ділянок і на зрубах ревізійного періоду (в обсязі 9 розрахункових лісосік) на площі </w:t>
      </w:r>
      <w:r>
        <w:rPr>
          <w:rFonts w:ascii="Times New Roman" w:hAnsi="Times New Roman"/>
          <w:sz w:val="24"/>
          <w:szCs w:val="24"/>
          <w:lang w:eastAsia="ru-RU"/>
        </w:rPr>
        <w:t>776,1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(табл. 5.5.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2), в тому числі лісові культури </w:t>
      </w:r>
      <w:r>
        <w:rPr>
          <w:rFonts w:ascii="Times New Roman" w:hAnsi="Times New Roman"/>
          <w:sz w:val="24"/>
          <w:szCs w:val="24"/>
          <w:lang w:eastAsia="ru-RU"/>
        </w:rPr>
        <w:t>90,9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</w:t>
      </w:r>
      <w:r>
        <w:rPr>
          <w:rFonts w:ascii="Times New Roman" w:hAnsi="Times New Roman"/>
          <w:sz w:val="24"/>
          <w:szCs w:val="24"/>
          <w:lang w:eastAsia="ru-RU"/>
        </w:rPr>
        <w:t xml:space="preserve">11,7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%), сприяння природному поновленню </w:t>
      </w:r>
      <w:r>
        <w:rPr>
          <w:rFonts w:ascii="Times New Roman" w:hAnsi="Times New Roman"/>
          <w:sz w:val="24"/>
          <w:szCs w:val="24"/>
          <w:lang w:eastAsia="ru-RU"/>
        </w:rPr>
        <w:t>657,6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</w:t>
      </w:r>
      <w:r>
        <w:rPr>
          <w:rFonts w:ascii="Times New Roman" w:hAnsi="Times New Roman"/>
          <w:sz w:val="24"/>
          <w:szCs w:val="24"/>
          <w:lang w:eastAsia="ru-RU"/>
        </w:rPr>
        <w:t xml:space="preserve">84,7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%), з них шляхом збереження підросту під час рубок </w:t>
      </w:r>
      <w:r>
        <w:rPr>
          <w:rFonts w:ascii="Times New Roman" w:hAnsi="Times New Roman"/>
          <w:sz w:val="24"/>
          <w:szCs w:val="24"/>
          <w:lang w:eastAsia="ru-RU"/>
        </w:rPr>
        <w:t>657,6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га, природне поновлення </w:t>
      </w:r>
      <w:r>
        <w:rPr>
          <w:rFonts w:ascii="Times New Roman" w:hAnsi="Times New Roman"/>
          <w:sz w:val="24"/>
          <w:szCs w:val="24"/>
          <w:lang w:eastAsia="ru-RU"/>
        </w:rPr>
        <w:t>27,6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3,6 </w:t>
      </w:r>
      <w:r w:rsidRPr="00F77DAF">
        <w:rPr>
          <w:rFonts w:ascii="Times New Roman" w:hAnsi="Times New Roman"/>
          <w:color w:val="000000"/>
          <w:sz w:val="24"/>
          <w:szCs w:val="24"/>
          <w:lang w:eastAsia="ru-RU"/>
        </w:rPr>
        <w:t>%). Вибір головних порід і технологічних схем створення лісових культур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зроблений з врахуванням типів лісорослинних умов та функціонального призначення лісів (розділ 5.5). Перевага надавалась змішаним типам лісових культур, як більш стійких до промислового забруднення повітря, хвороб і шкідників лісу та інших несприятливих умов.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Залісення земель фонду лісорозведення в обсязі </w:t>
      </w:r>
      <w:r>
        <w:rPr>
          <w:rFonts w:ascii="Times New Roman" w:hAnsi="Times New Roman"/>
          <w:sz w:val="24"/>
          <w:szCs w:val="24"/>
          <w:lang w:eastAsia="ru-RU"/>
        </w:rPr>
        <w:t>19,1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 га (табл. 5.5.2.1.) дозволить підвищити лісистість і захисні функції лісів.</w:t>
      </w: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Гідролісомеліоративні роботи </w:t>
      </w:r>
      <w:r>
        <w:rPr>
          <w:rFonts w:ascii="Times New Roman" w:hAnsi="Times New Roman"/>
          <w:sz w:val="24"/>
          <w:szCs w:val="24"/>
          <w:lang w:eastAsia="ru-RU"/>
        </w:rPr>
        <w:t>на території лісництва не проєктуються.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Виконання запроєктованих обсягів протипожежних заходів (табл. 5.9.2.) і заходів з лісозахисту (табл. 5.10.1) буде сприяти збереженню лісових насаджень і запобіганню втрат деревини і захисних властивостей лісу від пожеж, шкідників і хвороб.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Запроєктовані заходи з благоустрою рекреаційно-оздоровчих лісів (табл. 5.11.1.) забезпечать зниження негативних наслідків рекреаційних навантажень на ліс.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Передбачені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проектом </w:t>
      </w:r>
      <w:r w:rsidRPr="00F77DAF">
        <w:rPr>
          <w:rFonts w:ascii="Times New Roman" w:hAnsi="Times New Roman"/>
          <w:sz w:val="24"/>
          <w:szCs w:val="24"/>
          <w:lang w:eastAsia="ru-RU"/>
        </w:rPr>
        <w:t>біотехнічні заходи і рекомендації з експлуатації мисливської фауни (розділ 5.13) будуть сприяти зниженню пошкодження молодняків і підвищенню їхньої продуктивності.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Виконання запроєктованих лісовпорядкуванням заходів на ревізійний період призведе до позитивних змін в розподілі загальної площі за основними категоріями лісових ділянок (табл. 5.17.1), в розподілі вкритих лісовою рослинністю лісових ділянок, за панівними породами (табл. 5.17.2), в підвищенні продуктивності лісів (табл. 5.17.3) і відповідно, до покращання екологічного стану.</w:t>
      </w:r>
    </w:p>
    <w:p w:rsidR="00EB42EA" w:rsidRPr="00F77DAF" w:rsidRDefault="00EB42EA" w:rsidP="00ED2ED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7DAF">
        <w:rPr>
          <w:rFonts w:ascii="Times New Roman" w:hAnsi="Times New Roman"/>
          <w:b/>
          <w:sz w:val="24"/>
          <w:szCs w:val="24"/>
          <w:lang w:eastAsia="ru-RU"/>
        </w:rPr>
        <w:t>5.17. Очікувана ефективність запроєктованих лісогосподарських  заходів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Виконання запроєктованих лісовпорядкуванням заходів в значній мірі буде сприяти підвищенню продуктивності лісів, покращанню санітарного стану деревостанів, посиленню захисних кліматорегулюючих функцій лісу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В цілому, на кінець нинішнього ревізійного періоду (до початку наступного ревізійного періоду) очікуються позитивні зміни в загальній структурі лісового фонду. Так, питома вага, вкритих лісовою рослинністю лісових ділянок збільшиться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0,6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%, площа штучних насаджень зросте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6,0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%, площа лісових ділянок, не вкритих лісовою рослинністю зменшиться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11,0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%. Середній запас насаджень на 1 га підвищиться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1,9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%, (стиглих насаджень –  на </w:t>
      </w:r>
      <w:r>
        <w:rPr>
          <w:rFonts w:ascii="Times New Roman" w:hAnsi="Times New Roman"/>
          <w:sz w:val="24"/>
          <w:szCs w:val="24"/>
          <w:lang w:eastAsia="ru-RU"/>
        </w:rPr>
        <w:t xml:space="preserve">2,4 </w:t>
      </w:r>
      <w:r w:rsidRPr="00F77DAF">
        <w:rPr>
          <w:rFonts w:ascii="Times New Roman" w:hAnsi="Times New Roman"/>
          <w:sz w:val="24"/>
          <w:szCs w:val="24"/>
          <w:lang w:eastAsia="ru-RU"/>
        </w:rPr>
        <w:t xml:space="preserve">%), середня зміна запасу на 1 га лісових ділянок зросте на </w:t>
      </w:r>
      <w:r>
        <w:rPr>
          <w:rFonts w:ascii="Times New Roman" w:hAnsi="Times New Roman"/>
          <w:sz w:val="24"/>
          <w:szCs w:val="24"/>
          <w:lang w:eastAsia="ru-RU"/>
        </w:rPr>
        <w:t>2,9</w:t>
      </w:r>
      <w:r w:rsidRPr="00F77DAF">
        <w:rPr>
          <w:rFonts w:ascii="Times New Roman" w:hAnsi="Times New Roman"/>
          <w:sz w:val="24"/>
          <w:szCs w:val="24"/>
          <w:lang w:eastAsia="ru-RU"/>
        </w:rPr>
        <w:t>%.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 результаті виконання запроєктованих заходів очікується збільшення площі найбільш цінних насаджень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Відомості про зміни основних кількісних і якісних показників лісового фонду і продуктивності лісів на початок наступного ревізійного періоду приведені в табл. 5.17.1., 5.17.2., 5.17.3</w:t>
      </w:r>
      <w:r w:rsidRPr="00F77DAF">
        <w:rPr>
          <w:rFonts w:ascii="Times New Roman" w:hAnsi="Times New Roman"/>
          <w:sz w:val="28"/>
          <w:szCs w:val="24"/>
          <w:lang w:eastAsia="ru-RU"/>
        </w:rPr>
        <w:t>.</w:t>
      </w:r>
    </w:p>
    <w:p w:rsidR="00EB42EA" w:rsidRPr="00F77DAF" w:rsidRDefault="00EB42EA" w:rsidP="00ED2E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ED2E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br w:type="page"/>
        <w:t xml:space="preserve">5.17.1.   Очікувані зміни в розподілі загальної площі за основними категоріями лісових ділянок </w:t>
      </w:r>
    </w:p>
    <w:p w:rsidR="00EB42EA" w:rsidRPr="00F77DAF" w:rsidRDefault="00EB42EA" w:rsidP="00ED2E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1027"/>
        <w:gridCol w:w="1099"/>
        <w:gridCol w:w="1134"/>
        <w:gridCol w:w="851"/>
        <w:gridCol w:w="1134"/>
        <w:gridCol w:w="996"/>
      </w:tblGrid>
      <w:tr w:rsidR="00EB42EA" w:rsidRPr="005B1DC1" w:rsidTr="00CA546D">
        <w:trPr>
          <w:cantSplit/>
        </w:trPr>
        <w:tc>
          <w:tcPr>
            <w:tcW w:w="3232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F77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2126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рік лісовпоряд-кування</w:t>
            </w:r>
          </w:p>
        </w:tc>
        <w:tc>
          <w:tcPr>
            <w:tcW w:w="1985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початок нас-тупного ревізій-ного періоду</w:t>
            </w:r>
          </w:p>
        </w:tc>
        <w:tc>
          <w:tcPr>
            <w:tcW w:w="2130" w:type="dxa"/>
            <w:gridSpan w:val="2"/>
            <w:vAlign w:val="center"/>
          </w:tcPr>
          <w:p w:rsidR="00EB42EA" w:rsidRPr="00F77DAF" w:rsidRDefault="00EB42EA" w:rsidP="00F77DAF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lang w:eastAsia="ru-RU"/>
              </w:rPr>
            </w:pPr>
            <w:r w:rsidRPr="00F77DAF">
              <w:rPr>
                <w:rFonts w:ascii="Times New Roman" w:hAnsi="Times New Roman"/>
                <w:bCs/>
                <w:lang w:eastAsia="ru-RU"/>
              </w:rPr>
              <w:t>Зміни</w:t>
            </w:r>
          </w:p>
        </w:tc>
      </w:tr>
      <w:tr w:rsidR="00EB42EA" w:rsidRPr="005B1DC1" w:rsidTr="00CA546D">
        <w:trPr>
          <w:cantSplit/>
          <w:trHeight w:val="327"/>
        </w:trPr>
        <w:tc>
          <w:tcPr>
            <w:tcW w:w="3232" w:type="dxa"/>
            <w:vMerge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99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га, ±</w:t>
            </w:r>
          </w:p>
        </w:tc>
        <w:tc>
          <w:tcPr>
            <w:tcW w:w="996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%, ±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Загальна площа  земель лісогосподарського призначення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Лісові ділянки – усього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6115,3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6115,3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CA5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2.1. Вкриті лісовою рослин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ністюлісові ділянки – усього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5843,0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+33,7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+0,6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т.ч.: лісові культури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+73,7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+6,0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2.2. Не вкриті лісовою рослинністю лісові ділянки – усього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-11,0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- незімкнуті лісові культури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-26,4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-42,0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- лісові розсадники, плантації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зруби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-12,0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84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галявини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-19,1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- біогалявини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- лісові шляхи, просіки, протипожежні розриви, лісові осушувальні канали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3. Нелісові землі – усього</w:t>
            </w:r>
          </w:p>
        </w:tc>
        <w:tc>
          <w:tcPr>
            <w:tcW w:w="1027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1099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851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рілля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сіножаті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пасовища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багаторічні насадження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води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болота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садиби, споруди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траси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CA546D">
        <w:trPr>
          <w:cantSplit/>
        </w:trPr>
        <w:tc>
          <w:tcPr>
            <w:tcW w:w="3232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інші нелісові  ділянки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CA5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5.17.2.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Очікувані зміни в розподілі вкритих лісовою рослинністю </w:t>
      </w:r>
    </w:p>
    <w:p w:rsidR="00EB42EA" w:rsidRDefault="00EB42EA" w:rsidP="00F77DA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лісових ділянок за панівними породами</w:t>
      </w:r>
    </w:p>
    <w:p w:rsidR="00EB42EA" w:rsidRPr="00F77DAF" w:rsidRDefault="00EB42EA" w:rsidP="00F77DA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027"/>
        <w:gridCol w:w="1099"/>
        <w:gridCol w:w="1134"/>
        <w:gridCol w:w="851"/>
        <w:gridCol w:w="1134"/>
        <w:gridCol w:w="996"/>
      </w:tblGrid>
      <w:tr w:rsidR="00EB42EA" w:rsidRPr="005B1DC1" w:rsidTr="00F77DAF">
        <w:trPr>
          <w:cantSplit/>
        </w:trPr>
        <w:tc>
          <w:tcPr>
            <w:tcW w:w="3119" w:type="dxa"/>
            <w:vMerge w:val="restart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Панівні  породи</w:t>
            </w:r>
          </w:p>
        </w:tc>
        <w:tc>
          <w:tcPr>
            <w:tcW w:w="2126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рік лісовпорядкування</w:t>
            </w:r>
          </w:p>
        </w:tc>
        <w:tc>
          <w:tcPr>
            <w:tcW w:w="1985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початок наступного ревізійного періоду</w:t>
            </w:r>
          </w:p>
        </w:tc>
        <w:tc>
          <w:tcPr>
            <w:tcW w:w="2130" w:type="dxa"/>
            <w:gridSpan w:val="2"/>
            <w:vAlign w:val="center"/>
          </w:tcPr>
          <w:p w:rsidR="00EB42EA" w:rsidRPr="00F77DAF" w:rsidRDefault="00EB42EA" w:rsidP="00F77DAF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Очікувані  зміни</w:t>
            </w:r>
          </w:p>
        </w:tc>
      </w:tr>
      <w:tr w:rsidR="00EB42EA" w:rsidRPr="005B1DC1" w:rsidTr="00F77DAF">
        <w:trPr>
          <w:cantSplit/>
          <w:trHeight w:val="327"/>
        </w:trPr>
        <w:tc>
          <w:tcPr>
            <w:tcW w:w="3119" w:type="dxa"/>
            <w:vMerge/>
          </w:tcPr>
          <w:p w:rsidR="00EB42EA" w:rsidRPr="00F77DAF" w:rsidRDefault="00EB42EA" w:rsidP="00F77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99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га, ±</w:t>
            </w:r>
          </w:p>
        </w:tc>
        <w:tc>
          <w:tcPr>
            <w:tcW w:w="996" w:type="dxa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%, ±</w:t>
            </w:r>
          </w:p>
        </w:tc>
      </w:tr>
      <w:tr w:rsidR="00EB42EA" w:rsidRPr="005B1DC1" w:rsidTr="00844592">
        <w:trPr>
          <w:cantSplit/>
          <w:trHeight w:val="385"/>
        </w:trPr>
        <w:tc>
          <w:tcPr>
            <w:tcW w:w="3119" w:type="dxa"/>
            <w:vAlign w:val="bottom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Сосна звичайна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+4,4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+2,2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Модрина європейська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червоний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984,7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+13,6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+1,4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-73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3386,7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3473,3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+88,6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+2,6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Граб звичайний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-42,3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-20,9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Ясен звичайний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-6,3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-18,2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Явір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Акація біла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Береза повисла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-4,9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Осика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-9,9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Вільха сіра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-11,5</w:t>
            </w: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Липа дрібнолиста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</w:trPr>
        <w:tc>
          <w:tcPr>
            <w:tcW w:w="3119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Верба біла</w:t>
            </w:r>
          </w:p>
        </w:tc>
        <w:tc>
          <w:tcPr>
            <w:tcW w:w="1027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9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1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bottom"/>
          </w:tcPr>
          <w:p w:rsidR="00EB42EA" w:rsidRPr="00F77DAF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844592">
        <w:trPr>
          <w:cantSplit/>
          <w:trHeight w:val="229"/>
        </w:trPr>
        <w:tc>
          <w:tcPr>
            <w:tcW w:w="3119" w:type="dxa"/>
          </w:tcPr>
          <w:p w:rsidR="00EB42EA" w:rsidRPr="009A13C1" w:rsidRDefault="00EB42EA" w:rsidP="009A1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1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27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ind w:right="-73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099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5843,0</w:t>
            </w:r>
          </w:p>
        </w:tc>
        <w:tc>
          <w:tcPr>
            <w:tcW w:w="851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+33,7</w:t>
            </w:r>
          </w:p>
        </w:tc>
        <w:tc>
          <w:tcPr>
            <w:tcW w:w="996" w:type="dxa"/>
            <w:vAlign w:val="bottom"/>
          </w:tcPr>
          <w:p w:rsidR="00EB42EA" w:rsidRPr="009A13C1" w:rsidRDefault="00EB42EA" w:rsidP="00844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+0,6</w:t>
            </w:r>
          </w:p>
        </w:tc>
      </w:tr>
    </w:tbl>
    <w:p w:rsidR="00EB42EA" w:rsidRPr="00F77DAF" w:rsidRDefault="00EB42EA" w:rsidP="00F77DA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br w:type="page"/>
        <w:t>5.17.3.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  <w:t xml:space="preserve">Очікувані зміни в лісовому фонді і продуктивності лісів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134"/>
        <w:gridCol w:w="1560"/>
        <w:gridCol w:w="1563"/>
      </w:tblGrid>
      <w:tr w:rsidR="00EB42EA" w:rsidRPr="005B1DC1" w:rsidTr="00F77DAF">
        <w:tc>
          <w:tcPr>
            <w:tcW w:w="5103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134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вимірю-вання</w:t>
            </w:r>
          </w:p>
        </w:tc>
        <w:tc>
          <w:tcPr>
            <w:tcW w:w="1560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рік лісовпоряд-кування</w:t>
            </w:r>
          </w:p>
        </w:tc>
        <w:tc>
          <w:tcPr>
            <w:tcW w:w="1563" w:type="dxa"/>
            <w:vAlign w:val="center"/>
          </w:tcPr>
          <w:p w:rsidR="00EB42EA" w:rsidRPr="00F77DAF" w:rsidRDefault="00EB42EA" w:rsidP="00F7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На початок наступного періоду</w:t>
            </w:r>
          </w:p>
        </w:tc>
      </w:tr>
      <w:tr w:rsidR="00EB42EA" w:rsidRPr="005B1DC1" w:rsidTr="009A13C1">
        <w:trPr>
          <w:trHeight w:val="377"/>
        </w:trPr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1. Вкриті лісовою рослинністю лісові ділянки – усього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5843,0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414,2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4679,5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4733,1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EB42EA" w:rsidRPr="005B1DC1" w:rsidTr="009A13C1">
        <w:trPr>
          <w:trHeight w:val="283"/>
        </w:trPr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2. Незімкнуті лісові культури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EB42EA" w:rsidRPr="005B1DC1" w:rsidTr="009A13C1">
        <w:trPr>
          <w:trHeight w:val="275"/>
        </w:trPr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3. Не вкриті лісовою рослинністю лісові ділянки – усього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EB42EA" w:rsidRPr="005B1DC1" w:rsidTr="009A13C1">
        <w:trPr>
          <w:trHeight w:val="283"/>
        </w:trPr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4. Загальний запас насаджень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1233,86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1263,45</w:t>
            </w:r>
          </w:p>
        </w:tc>
      </w:tr>
      <w:tr w:rsidR="00EB42EA" w:rsidRPr="005B1DC1" w:rsidTr="009A13C1">
        <w:trPr>
          <w:trHeight w:val="567"/>
        </w:trPr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5. Середній запас на 1 га вкритих лісовою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рослинністю лісових ділянок – усього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6.Площа стиглих і перестійних деревостанів –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1046,7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1471,6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1363,5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Загальний запас стиглих і перестійних 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деревостанів – усього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305,81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448,48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288,21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425,41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тис. 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Середній запас стиглих і перестійних </w:t>
            </w:r>
          </w:p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деревостанів на 1 га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291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9. Середня зміна запасу на 1 га лісових ділянок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10. Обсяги усіх видів рубок на 1 га лісових ділянок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B42EA" w:rsidRPr="005B1DC1" w:rsidTr="009A13C1">
        <w:tc>
          <w:tcPr>
            <w:tcW w:w="5103" w:type="dxa"/>
          </w:tcPr>
          <w:p w:rsidR="00EB42EA" w:rsidRPr="00F77DAF" w:rsidRDefault="00EB42EA" w:rsidP="00F7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в т. ч. по головному користуванню</w:t>
            </w:r>
          </w:p>
        </w:tc>
        <w:tc>
          <w:tcPr>
            <w:tcW w:w="1134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D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DA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3" w:type="dxa"/>
            <w:vAlign w:val="bottom"/>
          </w:tcPr>
          <w:p w:rsidR="00EB42EA" w:rsidRPr="00F77DAF" w:rsidRDefault="00EB42EA" w:rsidP="009A13C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EB42EA" w:rsidRPr="00F77DAF" w:rsidRDefault="00EB42EA" w:rsidP="00F77DAF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>Пояснювальну записку склав:</w:t>
      </w: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2EA" w:rsidRPr="00F77DAF" w:rsidRDefault="00EB42EA" w:rsidP="00F77D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Начальник лісовпорядної </w:t>
      </w:r>
    </w:p>
    <w:p w:rsidR="00EB42EA" w:rsidRDefault="00EB42EA" w:rsidP="00B441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DAF">
        <w:rPr>
          <w:rFonts w:ascii="Times New Roman" w:hAnsi="Times New Roman"/>
          <w:sz w:val="24"/>
          <w:szCs w:val="24"/>
          <w:lang w:eastAsia="ru-RU"/>
        </w:rPr>
        <w:t xml:space="preserve">партії </w:t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 w:rsidRPr="00F77DA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Ворох В.М.</w:t>
      </w:r>
    </w:p>
    <w:sectPr w:rsidR="00EB42EA" w:rsidSect="005E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EA" w:rsidRDefault="00EB42EA" w:rsidP="00EF66F3">
      <w:pPr>
        <w:spacing w:after="0" w:line="240" w:lineRule="auto"/>
      </w:pPr>
      <w:r>
        <w:separator/>
      </w:r>
    </w:p>
  </w:endnote>
  <w:endnote w:type="continuationSeparator" w:id="0">
    <w:p w:rsidR="00EB42EA" w:rsidRDefault="00EB42EA" w:rsidP="00E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EA" w:rsidRDefault="00EB42EA" w:rsidP="00EF66F3">
      <w:pPr>
        <w:spacing w:after="0" w:line="240" w:lineRule="auto"/>
      </w:pPr>
      <w:r>
        <w:separator/>
      </w:r>
    </w:p>
  </w:footnote>
  <w:footnote w:type="continuationSeparator" w:id="0">
    <w:p w:rsidR="00EB42EA" w:rsidRDefault="00EB42EA" w:rsidP="00EF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Header"/>
      <w:jc w:val="center"/>
    </w:pPr>
    <w:fldSimple w:instr="PAGE   \* MERGEFORMAT">
      <w:r w:rsidRPr="000D636E">
        <w:rPr>
          <w:noProof/>
          <w:lang w:val="ru-RU"/>
        </w:rPr>
        <w:t>113</w:t>
      </w:r>
    </w:fldSimple>
  </w:p>
  <w:p w:rsidR="00EB42EA" w:rsidRDefault="00EB4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A" w:rsidRDefault="00EB4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3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7D45419"/>
    <w:multiLevelType w:val="hybridMultilevel"/>
    <w:tmpl w:val="9A4E4DEC"/>
    <w:lvl w:ilvl="0" w:tplc="0422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6552A1"/>
    <w:multiLevelType w:val="multilevel"/>
    <w:tmpl w:val="42B6BD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4ACB15FE"/>
    <w:multiLevelType w:val="multilevel"/>
    <w:tmpl w:val="B41E8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2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3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302926"/>
    <w:multiLevelType w:val="hybridMultilevel"/>
    <w:tmpl w:val="5B3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69"/>
    <w:rsid w:val="000B0EBF"/>
    <w:rsid w:val="000D3CBC"/>
    <w:rsid w:val="000D636E"/>
    <w:rsid w:val="000E3CC5"/>
    <w:rsid w:val="000F6ED9"/>
    <w:rsid w:val="001437B6"/>
    <w:rsid w:val="00154CDB"/>
    <w:rsid w:val="001A1468"/>
    <w:rsid w:val="00255744"/>
    <w:rsid w:val="00293B69"/>
    <w:rsid w:val="002D7148"/>
    <w:rsid w:val="00316595"/>
    <w:rsid w:val="003452A5"/>
    <w:rsid w:val="0037730C"/>
    <w:rsid w:val="0038658E"/>
    <w:rsid w:val="003904A1"/>
    <w:rsid w:val="003A0B5E"/>
    <w:rsid w:val="003D09D1"/>
    <w:rsid w:val="004F16C4"/>
    <w:rsid w:val="004F68D8"/>
    <w:rsid w:val="00500558"/>
    <w:rsid w:val="00514998"/>
    <w:rsid w:val="005965BD"/>
    <w:rsid w:val="005A551E"/>
    <w:rsid w:val="005B1DC1"/>
    <w:rsid w:val="005E5317"/>
    <w:rsid w:val="0061683A"/>
    <w:rsid w:val="0064044E"/>
    <w:rsid w:val="00646C83"/>
    <w:rsid w:val="0065427F"/>
    <w:rsid w:val="006F3866"/>
    <w:rsid w:val="007232C4"/>
    <w:rsid w:val="00725964"/>
    <w:rsid w:val="0076639B"/>
    <w:rsid w:val="00806489"/>
    <w:rsid w:val="0083521C"/>
    <w:rsid w:val="00844592"/>
    <w:rsid w:val="00856C77"/>
    <w:rsid w:val="008B02A6"/>
    <w:rsid w:val="009029A4"/>
    <w:rsid w:val="00913EA7"/>
    <w:rsid w:val="009350E0"/>
    <w:rsid w:val="00944047"/>
    <w:rsid w:val="009924D6"/>
    <w:rsid w:val="009A13C1"/>
    <w:rsid w:val="009B3486"/>
    <w:rsid w:val="00A2689A"/>
    <w:rsid w:val="00A644E6"/>
    <w:rsid w:val="00A845A3"/>
    <w:rsid w:val="00AC4F50"/>
    <w:rsid w:val="00AE347D"/>
    <w:rsid w:val="00AE45D3"/>
    <w:rsid w:val="00B24A72"/>
    <w:rsid w:val="00B4415D"/>
    <w:rsid w:val="00B61EDE"/>
    <w:rsid w:val="00B67D65"/>
    <w:rsid w:val="00B75440"/>
    <w:rsid w:val="00B77190"/>
    <w:rsid w:val="00B8394E"/>
    <w:rsid w:val="00BA6212"/>
    <w:rsid w:val="00BD3D17"/>
    <w:rsid w:val="00BF4B58"/>
    <w:rsid w:val="00C20C26"/>
    <w:rsid w:val="00C22171"/>
    <w:rsid w:val="00C905C5"/>
    <w:rsid w:val="00CA546D"/>
    <w:rsid w:val="00CE6DE7"/>
    <w:rsid w:val="00D85552"/>
    <w:rsid w:val="00DA6289"/>
    <w:rsid w:val="00DD3746"/>
    <w:rsid w:val="00E0752D"/>
    <w:rsid w:val="00E23360"/>
    <w:rsid w:val="00E72672"/>
    <w:rsid w:val="00EB42EA"/>
    <w:rsid w:val="00EC522D"/>
    <w:rsid w:val="00ED2ED6"/>
    <w:rsid w:val="00EE26BF"/>
    <w:rsid w:val="00EF66F3"/>
    <w:rsid w:val="00F77396"/>
    <w:rsid w:val="00F77DAF"/>
    <w:rsid w:val="00FA7278"/>
    <w:rsid w:val="00FF561C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CDB"/>
    <w:pPr>
      <w:spacing w:after="160" w:line="259" w:lineRule="auto"/>
    </w:pPr>
    <w:rPr>
      <w:lang w:val="uk-UA"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F77DA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D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D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D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7D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DA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DA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7DAF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F77DA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7D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7DA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7DA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7DA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7DAF"/>
    <w:rPr>
      <w:rFonts w:ascii="Times New Roman" w:hAnsi="Times New Roman" w:cs="Times New Roman"/>
      <w:b/>
      <w:bCs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7DAF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7DAF"/>
    <w:rPr>
      <w:rFonts w:ascii="Arial" w:hAnsi="Arial" w:cs="Arial"/>
      <w:lang w:val="ru-RU" w:eastAsia="ru-RU"/>
    </w:rPr>
  </w:style>
  <w:style w:type="table" w:styleId="TableGrid">
    <w:name w:val="Table Grid"/>
    <w:basedOn w:val="TableNormal"/>
    <w:uiPriority w:val="99"/>
    <w:rsid w:val="00F77D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77D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7DA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F77DAF"/>
    <w:pPr>
      <w:spacing w:after="0" w:line="240" w:lineRule="auto"/>
      <w:ind w:left="993" w:hanging="99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DAF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77DAF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DAF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F77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7DA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7D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7DAF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77DA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DAF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77DAF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77DAF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F77DAF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7DAF"/>
    <w:rPr>
      <w:rFonts w:ascii="Times New Roman" w:hAnsi="Times New Roman" w:cs="Times New Roman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F77DA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7DAF"/>
    <w:rPr>
      <w:rFonts w:ascii="Times New Roman" w:hAnsi="Times New Roman" w:cs="Times New Roman"/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77D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7DAF"/>
    <w:rPr>
      <w:rFonts w:ascii="Tahoma" w:hAnsi="Tahoma" w:cs="Tahoma"/>
      <w:sz w:val="24"/>
      <w:szCs w:val="24"/>
      <w:shd w:val="clear" w:color="auto" w:fill="000080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77DA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F77DA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F77DAF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F77DAF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D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DAF"/>
    <w:rPr>
      <w:rFonts w:ascii="Tahoma" w:hAnsi="Tahoma" w:cs="Tahoma"/>
      <w:sz w:val="16"/>
      <w:szCs w:val="16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F77DA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77DA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F7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basedOn w:val="DefaultParagraphFont"/>
    <w:uiPriority w:val="99"/>
    <w:rsid w:val="00F77DAF"/>
    <w:rPr>
      <w:rFonts w:cs="Times New Roman"/>
    </w:rPr>
  </w:style>
  <w:style w:type="character" w:customStyle="1" w:styleId="highlightselected">
    <w:name w:val="highlight selected"/>
    <w:uiPriority w:val="99"/>
    <w:rsid w:val="00F77DAF"/>
  </w:style>
  <w:style w:type="character" w:customStyle="1" w:styleId="rvts9">
    <w:name w:val="rvts9"/>
    <w:basedOn w:val="DefaultParagraphFont"/>
    <w:uiPriority w:val="99"/>
    <w:rsid w:val="00F77DAF"/>
    <w:rPr>
      <w:rFonts w:cs="Times New Roman"/>
    </w:rPr>
  </w:style>
  <w:style w:type="character" w:customStyle="1" w:styleId="rvts23">
    <w:name w:val="rvts23"/>
    <w:basedOn w:val="DefaultParagraphFont"/>
    <w:uiPriority w:val="99"/>
    <w:rsid w:val="00F77DA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77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7DA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F77D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22</Pages>
  <Words>5422</Words>
  <Characters>30911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26</cp:revision>
  <cp:lastPrinted>2023-01-19T09:01:00Z</cp:lastPrinted>
  <dcterms:created xsi:type="dcterms:W3CDTF">2022-06-28T11:53:00Z</dcterms:created>
  <dcterms:modified xsi:type="dcterms:W3CDTF">2023-01-19T09:07:00Z</dcterms:modified>
</cp:coreProperties>
</file>