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5032"/>
        <w:gridCol w:w="4499"/>
      </w:tblGrid>
      <w:tr w:rsidR="00063EB6" w:rsidRPr="00B24892" w14:paraId="7B3C46C8" w14:textId="77777777" w:rsidTr="001357E2">
        <w:tc>
          <w:tcPr>
            <w:tcW w:w="5040" w:type="dxa"/>
          </w:tcPr>
          <w:p w14:paraId="4DB10E46" w14:textId="77777777" w:rsidR="00063EB6" w:rsidRPr="00F574CE" w:rsidRDefault="00063EB6" w:rsidP="001357E2">
            <w:pPr>
              <w:rPr>
                <w:bCs/>
                <w:sz w:val="28"/>
                <w:szCs w:val="28"/>
              </w:rPr>
            </w:pPr>
          </w:p>
        </w:tc>
        <w:tc>
          <w:tcPr>
            <w:tcW w:w="4500" w:type="dxa"/>
          </w:tcPr>
          <w:p w14:paraId="1C7D688D" w14:textId="77777777" w:rsidR="00063EB6" w:rsidRPr="00B24892" w:rsidRDefault="00063EB6" w:rsidP="001357E2">
            <w:pPr>
              <w:ind w:left="612"/>
              <w:jc w:val="right"/>
              <w:rPr>
                <w:bCs/>
                <w:i/>
                <w:sz w:val="28"/>
              </w:rPr>
            </w:pPr>
          </w:p>
          <w:p w14:paraId="1220A9E4" w14:textId="77777777" w:rsidR="00F678C3" w:rsidRPr="00880AE7" w:rsidRDefault="00F678C3" w:rsidP="00F678C3">
            <w:pPr>
              <w:ind w:left="612"/>
              <w:jc w:val="right"/>
              <w:rPr>
                <w:bCs/>
                <w:i/>
                <w:sz w:val="28"/>
              </w:rPr>
            </w:pPr>
            <w:r w:rsidRPr="00880AE7">
              <w:rPr>
                <w:bCs/>
                <w:i/>
                <w:sz w:val="28"/>
              </w:rPr>
              <w:t>(Проєкт)</w:t>
            </w:r>
          </w:p>
          <w:p w14:paraId="0A2239F1" w14:textId="77777777" w:rsidR="00F678C3" w:rsidRDefault="00F678C3" w:rsidP="00F678C3">
            <w:pPr>
              <w:ind w:left="612"/>
              <w:jc w:val="right"/>
              <w:rPr>
                <w:bCs/>
                <w:sz w:val="28"/>
              </w:rPr>
            </w:pPr>
          </w:p>
          <w:p w14:paraId="5E15892C" w14:textId="77777777" w:rsidR="00063EB6" w:rsidRPr="00B24892" w:rsidRDefault="00063EB6" w:rsidP="00880AE7">
            <w:pPr>
              <w:ind w:left="612"/>
              <w:rPr>
                <w:bCs/>
                <w:sz w:val="28"/>
              </w:rPr>
            </w:pPr>
            <w:r w:rsidRPr="00B24892">
              <w:rPr>
                <w:bCs/>
                <w:sz w:val="28"/>
              </w:rPr>
              <w:t>ЗАТВЕРДЖ</w:t>
            </w:r>
            <w:r w:rsidR="00880AE7">
              <w:rPr>
                <w:bCs/>
                <w:sz w:val="28"/>
              </w:rPr>
              <w:t>ЕНО</w:t>
            </w:r>
          </w:p>
        </w:tc>
      </w:tr>
      <w:tr w:rsidR="00063EB6" w:rsidRPr="00B24892" w14:paraId="1B99C0C9" w14:textId="77777777" w:rsidTr="001357E2">
        <w:tc>
          <w:tcPr>
            <w:tcW w:w="5040" w:type="dxa"/>
          </w:tcPr>
          <w:p w14:paraId="527452C7" w14:textId="77777777" w:rsidR="00063EB6" w:rsidRPr="00B24892" w:rsidRDefault="00063EB6" w:rsidP="001357E2">
            <w:pPr>
              <w:pStyle w:val="1"/>
              <w:jc w:val="left"/>
              <w:rPr>
                <w:bCs/>
                <w:sz w:val="24"/>
              </w:rPr>
            </w:pPr>
          </w:p>
        </w:tc>
        <w:tc>
          <w:tcPr>
            <w:tcW w:w="4500" w:type="dxa"/>
          </w:tcPr>
          <w:p w14:paraId="53987A54" w14:textId="77777777" w:rsidR="00063EB6" w:rsidRPr="00B24892" w:rsidRDefault="00063EB6" w:rsidP="00F678C3">
            <w:pPr>
              <w:ind w:firstLine="612"/>
              <w:rPr>
                <w:bCs/>
              </w:rPr>
            </w:pPr>
            <w:r>
              <w:rPr>
                <w:bCs/>
              </w:rPr>
              <w:t>П</w:t>
            </w:r>
            <w:r w:rsidR="00F678C3">
              <w:rPr>
                <w:bCs/>
              </w:rPr>
              <w:t>івденно-Західне міжрегіональне</w:t>
            </w:r>
          </w:p>
        </w:tc>
      </w:tr>
      <w:tr w:rsidR="00063EB6" w:rsidRPr="00B24892" w14:paraId="2FC38B1F" w14:textId="77777777" w:rsidTr="001357E2">
        <w:tc>
          <w:tcPr>
            <w:tcW w:w="5040" w:type="dxa"/>
          </w:tcPr>
          <w:p w14:paraId="74859172" w14:textId="77777777" w:rsidR="00063EB6" w:rsidRPr="00B24892" w:rsidRDefault="00063EB6" w:rsidP="001357E2">
            <w:pPr>
              <w:rPr>
                <w:bCs/>
              </w:rPr>
            </w:pPr>
          </w:p>
        </w:tc>
        <w:tc>
          <w:tcPr>
            <w:tcW w:w="4500" w:type="dxa"/>
          </w:tcPr>
          <w:p w14:paraId="4329A59F" w14:textId="77777777" w:rsidR="00063EB6" w:rsidRPr="00B24892" w:rsidRDefault="00F678C3" w:rsidP="00F678C3">
            <w:pPr>
              <w:ind w:firstLine="612"/>
              <w:rPr>
                <w:bCs/>
              </w:rPr>
            </w:pPr>
            <w:r>
              <w:rPr>
                <w:bCs/>
              </w:rPr>
              <w:t>у</w:t>
            </w:r>
            <w:r w:rsidR="00063EB6" w:rsidRPr="006A1148">
              <w:rPr>
                <w:bCs/>
              </w:rPr>
              <w:t>правління</w:t>
            </w:r>
            <w:r>
              <w:rPr>
                <w:bCs/>
              </w:rPr>
              <w:t xml:space="preserve"> лісового та</w:t>
            </w:r>
            <w:r w:rsidR="00063EB6">
              <w:rPr>
                <w:bCs/>
              </w:rPr>
              <w:br/>
            </w:r>
            <w:r w:rsidR="00063EB6" w:rsidRPr="006A1148">
              <w:rPr>
                <w:bCs/>
              </w:rPr>
              <w:t xml:space="preserve"> </w:t>
            </w:r>
            <w:r>
              <w:rPr>
                <w:bCs/>
              </w:rPr>
              <w:t xml:space="preserve">         </w:t>
            </w:r>
            <w:r w:rsidR="00063EB6" w:rsidRPr="006A1148">
              <w:rPr>
                <w:bCs/>
              </w:rPr>
              <w:t>мисливського господарства</w:t>
            </w:r>
          </w:p>
        </w:tc>
      </w:tr>
      <w:tr w:rsidR="00063EB6" w:rsidRPr="00B24892" w14:paraId="30542FF7" w14:textId="77777777" w:rsidTr="001357E2">
        <w:tc>
          <w:tcPr>
            <w:tcW w:w="5040" w:type="dxa"/>
          </w:tcPr>
          <w:p w14:paraId="7BBCED3D" w14:textId="77777777" w:rsidR="00063EB6" w:rsidRPr="00B24892" w:rsidRDefault="00063EB6" w:rsidP="001357E2">
            <w:pPr>
              <w:rPr>
                <w:bCs/>
              </w:rPr>
            </w:pPr>
          </w:p>
        </w:tc>
        <w:tc>
          <w:tcPr>
            <w:tcW w:w="4500" w:type="dxa"/>
          </w:tcPr>
          <w:p w14:paraId="19E63A38" w14:textId="77777777" w:rsidR="00063EB6" w:rsidRPr="00B24892" w:rsidRDefault="00063EB6" w:rsidP="001357E2">
            <w:pPr>
              <w:ind w:firstLine="612"/>
              <w:rPr>
                <w:bCs/>
              </w:rPr>
            </w:pPr>
          </w:p>
        </w:tc>
      </w:tr>
      <w:tr w:rsidR="00063EB6" w:rsidRPr="00B24892" w14:paraId="6705CD54" w14:textId="77777777" w:rsidTr="001357E2">
        <w:tc>
          <w:tcPr>
            <w:tcW w:w="5040" w:type="dxa"/>
          </w:tcPr>
          <w:p w14:paraId="28C0E45C" w14:textId="77777777" w:rsidR="00063EB6" w:rsidRPr="00B24892" w:rsidRDefault="00063EB6" w:rsidP="001357E2">
            <w:pPr>
              <w:rPr>
                <w:bCs/>
              </w:rPr>
            </w:pPr>
          </w:p>
        </w:tc>
        <w:tc>
          <w:tcPr>
            <w:tcW w:w="4500" w:type="dxa"/>
          </w:tcPr>
          <w:p w14:paraId="0B0557CB" w14:textId="77777777" w:rsidR="00063EB6" w:rsidRPr="00B24892" w:rsidRDefault="00063EB6" w:rsidP="001357E2">
            <w:pPr>
              <w:ind w:firstLine="612"/>
              <w:rPr>
                <w:bCs/>
              </w:rPr>
            </w:pPr>
            <w:r w:rsidRPr="00B24892">
              <w:rPr>
                <w:bCs/>
              </w:rPr>
              <w:t>________________________</w:t>
            </w:r>
          </w:p>
        </w:tc>
      </w:tr>
      <w:tr w:rsidR="00063EB6" w:rsidRPr="00B24892" w14:paraId="597A52BF" w14:textId="77777777" w:rsidTr="001357E2">
        <w:trPr>
          <w:gridAfter w:val="1"/>
          <w:wAfter w:w="4500" w:type="dxa"/>
        </w:trPr>
        <w:tc>
          <w:tcPr>
            <w:tcW w:w="5040" w:type="dxa"/>
          </w:tcPr>
          <w:p w14:paraId="64A2ED66" w14:textId="77777777" w:rsidR="00063EB6" w:rsidRPr="00B24892" w:rsidRDefault="00063EB6" w:rsidP="001357E2"/>
        </w:tc>
      </w:tr>
      <w:tr w:rsidR="00063EB6" w:rsidRPr="00B24892" w14:paraId="1C05DCEB" w14:textId="77777777" w:rsidTr="001357E2">
        <w:tc>
          <w:tcPr>
            <w:tcW w:w="5040" w:type="dxa"/>
          </w:tcPr>
          <w:p w14:paraId="44C54A6B" w14:textId="77777777" w:rsidR="00063EB6" w:rsidRPr="00B24892" w:rsidRDefault="00063EB6" w:rsidP="001357E2"/>
        </w:tc>
        <w:tc>
          <w:tcPr>
            <w:tcW w:w="4500" w:type="dxa"/>
          </w:tcPr>
          <w:p w14:paraId="5FC4CD53" w14:textId="03ED06BF" w:rsidR="00063EB6" w:rsidRPr="00B24892" w:rsidRDefault="00F20F97" w:rsidP="001357E2">
            <w:pPr>
              <w:ind w:firstLine="612"/>
            </w:pPr>
            <w:r>
              <w:t>«</w:t>
            </w:r>
            <w:r w:rsidR="00063EB6" w:rsidRPr="00B24892">
              <w:t>___</w:t>
            </w:r>
            <w:r>
              <w:t>»</w:t>
            </w:r>
            <w:r w:rsidR="00063EB6" w:rsidRPr="00B24892">
              <w:t xml:space="preserve"> __________20__ р.</w:t>
            </w:r>
          </w:p>
        </w:tc>
      </w:tr>
    </w:tbl>
    <w:p w14:paraId="27F8EF33" w14:textId="77777777" w:rsidR="00063EB6" w:rsidRPr="00B24892" w:rsidRDefault="00063EB6" w:rsidP="00063EB6">
      <w:pPr>
        <w:rPr>
          <w:sz w:val="28"/>
        </w:rPr>
      </w:pPr>
    </w:p>
    <w:p w14:paraId="13FD4A7A" w14:textId="77777777" w:rsidR="00063EB6" w:rsidRPr="00B24892" w:rsidRDefault="00063EB6" w:rsidP="00063EB6">
      <w:pPr>
        <w:rPr>
          <w:sz w:val="28"/>
        </w:rPr>
      </w:pPr>
    </w:p>
    <w:p w14:paraId="771EE0B7" w14:textId="77777777" w:rsidR="00063EB6" w:rsidRPr="00B24892" w:rsidRDefault="00063EB6" w:rsidP="00063EB6">
      <w:pPr>
        <w:pStyle w:val="2"/>
        <w:jc w:val="center"/>
        <w:rPr>
          <w:b/>
          <w:bCs/>
          <w:sz w:val="36"/>
        </w:rPr>
      </w:pPr>
      <w:r w:rsidRPr="00B24892">
        <w:rPr>
          <w:b/>
          <w:bCs/>
          <w:sz w:val="36"/>
        </w:rPr>
        <w:t>ПРОТОКОЛ</w:t>
      </w:r>
    </w:p>
    <w:p w14:paraId="769FC7BC" w14:textId="77777777" w:rsidR="00063EB6" w:rsidRPr="00B24892" w:rsidRDefault="00063EB6" w:rsidP="00063EB6"/>
    <w:p w14:paraId="6ABE6FDB" w14:textId="77777777" w:rsidR="00063EB6" w:rsidRDefault="00063EB6" w:rsidP="00063EB6">
      <w:pPr>
        <w:pStyle w:val="a3"/>
        <w:rPr>
          <w:b/>
          <w:sz w:val="24"/>
        </w:rPr>
      </w:pPr>
      <w:r w:rsidRPr="00B24892">
        <w:rPr>
          <w:b/>
          <w:sz w:val="24"/>
        </w:rPr>
        <w:t xml:space="preserve">третьої лісовпорядної наради з </w:t>
      </w:r>
      <w:r>
        <w:rPr>
          <w:b/>
          <w:sz w:val="24"/>
        </w:rPr>
        <w:t xml:space="preserve">розгляду матеріалів лісовпорядкування, доопрацьованих </w:t>
      </w:r>
      <w:r w:rsidRPr="00FB14CB">
        <w:rPr>
          <w:b/>
          <w:sz w:val="24"/>
        </w:rPr>
        <w:t>відповідно до екологічних умов, встановлених висновком з оцінки впливу на довкілля</w:t>
      </w:r>
      <w:r w:rsidRPr="00B24892">
        <w:rPr>
          <w:b/>
          <w:sz w:val="24"/>
        </w:rPr>
        <w:t xml:space="preserve"> </w:t>
      </w:r>
      <w:r>
        <w:rPr>
          <w:b/>
          <w:sz w:val="24"/>
        </w:rPr>
        <w:t>для</w:t>
      </w:r>
      <w:r w:rsidRPr="00B24892">
        <w:rPr>
          <w:b/>
          <w:sz w:val="24"/>
        </w:rPr>
        <w:t xml:space="preserve"> </w:t>
      </w:r>
    </w:p>
    <w:p w14:paraId="26D60871" w14:textId="77777777" w:rsidR="00063EB6" w:rsidRDefault="00063EB6" w:rsidP="00063EB6">
      <w:pPr>
        <w:pStyle w:val="a3"/>
        <w:rPr>
          <w:b/>
          <w:sz w:val="24"/>
        </w:rPr>
      </w:pPr>
      <w:r>
        <w:rPr>
          <w:b/>
          <w:sz w:val="24"/>
        </w:rPr>
        <w:t>філії «Путильське лісове господарство»</w:t>
      </w:r>
    </w:p>
    <w:p w14:paraId="7C0E8F65" w14:textId="77777777" w:rsidR="00063EB6" w:rsidRDefault="00063EB6" w:rsidP="00063EB6">
      <w:pPr>
        <w:pStyle w:val="a3"/>
        <w:rPr>
          <w:b/>
          <w:sz w:val="24"/>
        </w:rPr>
      </w:pPr>
      <w:r>
        <w:rPr>
          <w:b/>
          <w:sz w:val="24"/>
        </w:rPr>
        <w:t>Державного спеціалізованого господарського підприємства «Ліси України»</w:t>
      </w:r>
    </w:p>
    <w:p w14:paraId="55A0064F" w14:textId="77777777" w:rsidR="00063EB6" w:rsidRPr="00B24892" w:rsidRDefault="00063EB6" w:rsidP="00063EB6">
      <w:pPr>
        <w:pStyle w:val="a3"/>
        <w:rPr>
          <w:b/>
          <w:sz w:val="24"/>
        </w:rPr>
      </w:pPr>
      <w:r>
        <w:rPr>
          <w:b/>
          <w:sz w:val="24"/>
        </w:rPr>
        <w:t>Чернівецької області</w:t>
      </w:r>
    </w:p>
    <w:p w14:paraId="771EDED6" w14:textId="77777777" w:rsidR="00063EB6" w:rsidRPr="00B24892" w:rsidRDefault="00063EB6" w:rsidP="00063EB6">
      <w:pPr>
        <w:rPr>
          <w:b/>
          <w:bCs/>
        </w:rPr>
      </w:pPr>
    </w:p>
    <w:p w14:paraId="7657A549" w14:textId="77777777" w:rsidR="00063EB6" w:rsidRPr="00B24892" w:rsidRDefault="00063EB6" w:rsidP="00063EB6">
      <w:pPr>
        <w:rPr>
          <w:b/>
          <w:bCs/>
        </w:rPr>
      </w:pPr>
    </w:p>
    <w:tbl>
      <w:tblPr>
        <w:tblW w:w="9540" w:type="dxa"/>
        <w:tblInd w:w="108" w:type="dxa"/>
        <w:tblLook w:val="01E0" w:firstRow="1" w:lastRow="1" w:firstColumn="1" w:lastColumn="1" w:noHBand="0" w:noVBand="0"/>
      </w:tblPr>
      <w:tblGrid>
        <w:gridCol w:w="4680"/>
        <w:gridCol w:w="4860"/>
      </w:tblGrid>
      <w:tr w:rsidR="00063EB6" w:rsidRPr="00B24892" w14:paraId="32A168AF" w14:textId="77777777" w:rsidTr="001357E2">
        <w:tc>
          <w:tcPr>
            <w:tcW w:w="4680" w:type="dxa"/>
          </w:tcPr>
          <w:p w14:paraId="1B6CD0F1" w14:textId="77777777" w:rsidR="00063EB6" w:rsidRPr="00B24892" w:rsidRDefault="00063EB6" w:rsidP="00063EB6">
            <w:pPr>
              <w:ind w:firstLine="432"/>
              <w:rPr>
                <w:sz w:val="20"/>
                <w:szCs w:val="20"/>
              </w:rPr>
            </w:pPr>
            <w:r w:rsidRPr="00063EB6">
              <w:rPr>
                <w:szCs w:val="20"/>
              </w:rPr>
              <w:t>м. Хмельницький</w:t>
            </w:r>
          </w:p>
        </w:tc>
        <w:tc>
          <w:tcPr>
            <w:tcW w:w="4860" w:type="dxa"/>
          </w:tcPr>
          <w:p w14:paraId="389864EC" w14:textId="77777777" w:rsidR="00063EB6" w:rsidRPr="00B24892" w:rsidRDefault="00063EB6" w:rsidP="001357E2">
            <w:pPr>
              <w:jc w:val="right"/>
            </w:pPr>
            <w:r w:rsidRPr="00B24892">
              <w:t>___  _________________ 20</w:t>
            </w:r>
            <w:r w:rsidR="00880AE7">
              <w:t>__</w:t>
            </w:r>
            <w:r w:rsidRPr="00B24892">
              <w:t xml:space="preserve"> р.</w:t>
            </w:r>
          </w:p>
          <w:p w14:paraId="4964947D" w14:textId="77777777" w:rsidR="00063EB6" w:rsidRPr="00B24892" w:rsidRDefault="00063EB6" w:rsidP="001357E2">
            <w:pPr>
              <w:jc w:val="right"/>
            </w:pPr>
          </w:p>
        </w:tc>
      </w:tr>
    </w:tbl>
    <w:p w14:paraId="7539E347" w14:textId="77777777" w:rsidR="00063EB6" w:rsidRPr="00B24892" w:rsidRDefault="00063EB6" w:rsidP="00063EB6">
      <w:pPr>
        <w:rPr>
          <w:b/>
          <w:bCs/>
        </w:rPr>
      </w:pPr>
    </w:p>
    <w:p w14:paraId="48D1159A" w14:textId="77777777" w:rsidR="00063EB6" w:rsidRPr="00B24892" w:rsidRDefault="00063EB6" w:rsidP="00063EB6">
      <w:pPr>
        <w:rPr>
          <w:bCs/>
        </w:rPr>
      </w:pPr>
      <w:r w:rsidRPr="00B24892">
        <w:rPr>
          <w:bCs/>
        </w:rPr>
        <w:t xml:space="preserve">Присутні (список додається) </w:t>
      </w:r>
    </w:p>
    <w:p w14:paraId="183683B3" w14:textId="77777777" w:rsidR="00063EB6" w:rsidRPr="00B24892" w:rsidRDefault="00063EB6" w:rsidP="00063EB6">
      <w:pPr>
        <w:spacing w:before="120" w:after="120"/>
        <w:rPr>
          <w:bCs/>
        </w:rPr>
      </w:pPr>
    </w:p>
    <w:p w14:paraId="7E6719D4" w14:textId="77777777" w:rsidR="00063EB6" w:rsidRPr="00B24892" w:rsidRDefault="00063EB6" w:rsidP="00063EB6">
      <w:pPr>
        <w:spacing w:before="120" w:after="120"/>
        <w:ind w:firstLine="540"/>
        <w:jc w:val="both"/>
      </w:pPr>
      <w:r>
        <w:rPr>
          <w:b/>
          <w:bCs/>
        </w:rPr>
        <w:t xml:space="preserve">1. </w:t>
      </w:r>
      <w:r w:rsidRPr="00B24892">
        <w:rPr>
          <w:b/>
          <w:bCs/>
        </w:rPr>
        <w:t>СЛУХАЛИ</w:t>
      </w:r>
      <w:r w:rsidRPr="00B24892">
        <w:t xml:space="preserve">: </w:t>
      </w:r>
    </w:p>
    <w:p w14:paraId="5456D5DF" w14:textId="77777777" w:rsidR="00063EB6" w:rsidRDefault="00063EB6" w:rsidP="00063EB6">
      <w:pPr>
        <w:spacing w:before="120" w:after="120"/>
        <w:ind w:firstLine="540"/>
        <w:jc w:val="both"/>
      </w:pPr>
      <w:r>
        <w:t>Інформацію</w:t>
      </w:r>
      <w:r w:rsidRPr="00B24892">
        <w:t xml:space="preserve"> </w:t>
      </w:r>
      <w:r w:rsidR="00F678C3">
        <w:t xml:space="preserve">_______________________________ </w:t>
      </w:r>
      <w:r w:rsidRPr="00B24892">
        <w:t xml:space="preserve">щодо </w:t>
      </w:r>
      <w:r>
        <w:t>внесення змін до матеріалів лісовпорядкування на підставі актуалізованих матеріалів лісовпорядкування підготовлених Львівською державною лісовпорядною експедицією сформованої актуальної таксаційної бази даних станом на 01.01.2024 року для філії «Путильське лісове господарство» ДП «Ліси України»</w:t>
      </w:r>
      <w:r w:rsidRPr="00B24892">
        <w:t>.</w:t>
      </w:r>
    </w:p>
    <w:p w14:paraId="2257AF98" w14:textId="77777777" w:rsidR="00063EB6" w:rsidRDefault="00063EB6" w:rsidP="00063EB6">
      <w:pPr>
        <w:spacing w:before="120" w:after="120"/>
        <w:ind w:firstLine="540"/>
        <w:jc w:val="both"/>
      </w:pPr>
      <w:r>
        <w:rPr>
          <w:b/>
          <w:bCs/>
        </w:rPr>
        <w:t>2. КОНСТАТУВАЛИ</w:t>
      </w:r>
      <w:r w:rsidRPr="00B24892">
        <w:t>:</w:t>
      </w:r>
    </w:p>
    <w:p w14:paraId="18F81D0F" w14:textId="77777777" w:rsidR="00063EB6" w:rsidRDefault="00063EB6" w:rsidP="00063EB6">
      <w:pPr>
        <w:spacing w:before="120" w:after="120"/>
        <w:ind w:firstLine="540"/>
        <w:jc w:val="both"/>
      </w:pPr>
      <w:r>
        <w:t>2.1. Розроблені матеріали лісовпорядкування для філії «Путильське лісове господарство» ДП «Ліси України» передбачають здійснення планованої діяльності, яка потребує оцінки впливу на довкілля відповідно до Закону України «Про оцінку впливу на довкілля», а саме:</w:t>
      </w:r>
    </w:p>
    <w:p w14:paraId="017F7CD4" w14:textId="77777777" w:rsidR="00063EB6" w:rsidRDefault="00063EB6" w:rsidP="00063EB6">
      <w:pPr>
        <w:spacing w:before="120" w:after="120"/>
        <w:ind w:left="540"/>
        <w:jc w:val="both"/>
      </w:pPr>
      <w:r w:rsidRPr="00047787">
        <w:t>2.</w:t>
      </w:r>
      <w:r>
        <w:t>2</w:t>
      </w:r>
      <w:r w:rsidRPr="00047787">
        <w:t>. Висновок (позитивний) з оцінки впливу на довкілля планованої діяльності, передбаченої розробленими матеріалами лісовпорядкування, розміщено в реєстрі ОВД на офіційному сайті Міндовкілля за №</w:t>
      </w:r>
      <w:r w:rsidR="00D97194">
        <w:t>21</w:t>
      </w:r>
      <w:r w:rsidR="00F678C3">
        <w:t>/</w:t>
      </w:r>
      <w:r w:rsidR="00D97194">
        <w:t>01-1013911 від 11.04.20</w:t>
      </w:r>
      <w:r w:rsidR="00F678C3">
        <w:t>25</w:t>
      </w:r>
      <w:r w:rsidR="00D97194">
        <w:t xml:space="preserve"> року</w:t>
      </w:r>
      <w:r w:rsidRPr="00047787">
        <w:t>.</w:t>
      </w:r>
    </w:p>
    <w:p w14:paraId="12E48338" w14:textId="77777777" w:rsidR="00063EB6" w:rsidRDefault="00063EB6" w:rsidP="00063EB6">
      <w:pPr>
        <w:spacing w:before="120" w:after="120"/>
        <w:ind w:left="540"/>
        <w:jc w:val="both"/>
      </w:pPr>
      <w:r>
        <w:t>2.3.</w:t>
      </w:r>
      <w:r>
        <w:tab/>
        <w:t>До матеріалів лісовпорядкування при їх доопрацюванні внесені наступні зміни:</w:t>
      </w:r>
    </w:p>
    <w:p w14:paraId="638AC9A5" w14:textId="77777777" w:rsidR="00063EB6" w:rsidRPr="00647A8E" w:rsidRDefault="00063EB6" w:rsidP="00063EB6">
      <w:pPr>
        <w:spacing w:before="120" w:after="120"/>
        <w:ind w:left="540"/>
        <w:jc w:val="both"/>
        <w:rPr>
          <w:i/>
        </w:rPr>
      </w:pPr>
      <w:r>
        <w:t>2.3.1.</w:t>
      </w:r>
      <w:r>
        <w:tab/>
      </w:r>
      <w:r w:rsidR="00D97194">
        <w:t>Фонди рубок головного користування доопрацьован</w:t>
      </w:r>
      <w:r w:rsidR="00242F45">
        <w:t>о</w:t>
      </w:r>
      <w:r w:rsidR="00D97194">
        <w:t xml:space="preserve"> відповідно до екологічних умов, встановлени</w:t>
      </w:r>
      <w:r w:rsidR="00242F45">
        <w:t>х</w:t>
      </w:r>
      <w:r w:rsidR="00D97194">
        <w:t xml:space="preserve"> висновком з оцінки впливу на довкілля станом на 01.01.2024 року</w:t>
      </w:r>
      <w:r w:rsidRPr="00647A8E">
        <w:rPr>
          <w:i/>
        </w:rPr>
        <w:t>.</w:t>
      </w:r>
    </w:p>
    <w:p w14:paraId="5E669D2A" w14:textId="77777777" w:rsidR="00D97194" w:rsidRPr="00647A8E" w:rsidRDefault="00063EB6" w:rsidP="00D97194">
      <w:pPr>
        <w:spacing w:before="120" w:after="120"/>
        <w:ind w:left="540"/>
        <w:jc w:val="both"/>
        <w:rPr>
          <w:i/>
        </w:rPr>
      </w:pPr>
      <w:r>
        <w:t>2.3.2.</w:t>
      </w:r>
      <w:r>
        <w:tab/>
      </w:r>
      <w:r w:rsidR="00D97194">
        <w:t>Фонди насаджень, що потребують рубок формування і оздоровлення лісів  станом на 01.01.2024 року</w:t>
      </w:r>
      <w:r w:rsidR="00D97194" w:rsidRPr="00647A8E">
        <w:rPr>
          <w:i/>
        </w:rPr>
        <w:t>.</w:t>
      </w:r>
    </w:p>
    <w:p w14:paraId="21A82ABA" w14:textId="77777777" w:rsidR="00D97194" w:rsidRDefault="00D97194" w:rsidP="00063EB6">
      <w:pPr>
        <w:spacing w:before="120" w:after="120"/>
        <w:ind w:left="540"/>
        <w:jc w:val="both"/>
      </w:pPr>
      <w:r>
        <w:t>2.3.3. Фонд лісових ділянок та нелісових земель, які не підлягають лісорозведенню станом на 01.01.2024 року.</w:t>
      </w:r>
    </w:p>
    <w:p w14:paraId="4B7BEC93" w14:textId="77777777" w:rsidR="00D97194" w:rsidRDefault="00D97194" w:rsidP="00063EB6">
      <w:pPr>
        <w:spacing w:before="120" w:after="120"/>
        <w:ind w:left="540"/>
        <w:jc w:val="both"/>
      </w:pPr>
      <w:r>
        <w:lastRenderedPageBreak/>
        <w:t xml:space="preserve">2.3.4. Фонд відтворення лісів </w:t>
      </w:r>
      <w:r w:rsidR="004D14D8">
        <w:t>станом на 01.01.2024 року.</w:t>
      </w:r>
    </w:p>
    <w:p w14:paraId="6C2F966C" w14:textId="77777777" w:rsidR="004D14D8" w:rsidRDefault="004D14D8" w:rsidP="00063EB6">
      <w:pPr>
        <w:spacing w:before="120" w:after="120"/>
        <w:ind w:left="540"/>
        <w:jc w:val="both"/>
      </w:pPr>
      <w:r>
        <w:t>2.3.5. Документацію державного лісового кадастру станом на 01.01.2024 року (форма 1 і 2).</w:t>
      </w:r>
    </w:p>
    <w:p w14:paraId="78AA90F6" w14:textId="77777777" w:rsidR="004D14D8" w:rsidRDefault="004D14D8" w:rsidP="00063EB6">
      <w:pPr>
        <w:spacing w:before="120" w:after="120"/>
        <w:ind w:left="540"/>
        <w:jc w:val="both"/>
      </w:pPr>
      <w:r>
        <w:t>2.3.6. Оновлені і актуалізовані повидільні таксаційні і картографічні бази даних станом на 01.01.2024 року.</w:t>
      </w:r>
    </w:p>
    <w:p w14:paraId="42882494" w14:textId="77777777" w:rsidR="00063EB6" w:rsidRDefault="00063EB6" w:rsidP="00063EB6">
      <w:pPr>
        <w:spacing w:before="120" w:after="120"/>
        <w:ind w:firstLine="709"/>
        <w:jc w:val="both"/>
      </w:pPr>
    </w:p>
    <w:p w14:paraId="7BF01B4D" w14:textId="77777777" w:rsidR="00063EB6" w:rsidRPr="00B24892" w:rsidRDefault="00063EB6" w:rsidP="00063EB6">
      <w:pPr>
        <w:spacing w:before="120" w:after="120"/>
        <w:ind w:left="1080" w:hanging="1080"/>
      </w:pPr>
      <w:bookmarkStart w:id="0" w:name="_Hlk123132341"/>
      <w:r>
        <w:rPr>
          <w:b/>
          <w:bCs/>
        </w:rPr>
        <w:t xml:space="preserve">3. </w:t>
      </w:r>
      <w:r w:rsidRPr="00B24892">
        <w:rPr>
          <w:b/>
          <w:bCs/>
        </w:rPr>
        <w:t>УХВАЛИЛИ</w:t>
      </w:r>
      <w:r w:rsidRPr="00B24892">
        <w:t>:</w:t>
      </w:r>
      <w:bookmarkEnd w:id="0"/>
      <w:r w:rsidRPr="00B24892">
        <w:t xml:space="preserve"> </w:t>
      </w:r>
    </w:p>
    <w:p w14:paraId="45545B7F" w14:textId="77777777" w:rsidR="00063EB6" w:rsidRDefault="004D14D8" w:rsidP="004D14D8">
      <w:pPr>
        <w:spacing w:before="120" w:after="120"/>
        <w:ind w:left="540"/>
        <w:jc w:val="both"/>
      </w:pPr>
      <w:r>
        <w:t xml:space="preserve">3.1. </w:t>
      </w:r>
      <w:r w:rsidR="00063EB6">
        <w:t xml:space="preserve">Визнати матеріали лісовпорядкування, доопрацьовані </w:t>
      </w:r>
      <w:r w:rsidR="00063EB6" w:rsidRPr="00FB14CB">
        <w:t xml:space="preserve">відповідно до екологічних умов, встановлених висновком </w:t>
      </w:r>
      <w:r w:rsidR="00063EB6">
        <w:t>з оцінки впливу на довкілля такими, що в</w:t>
      </w:r>
      <w:r w:rsidR="00063EB6" w:rsidRPr="00B04847">
        <w:t>рах</w:t>
      </w:r>
      <w:r w:rsidR="00063EB6">
        <w:t>овують</w:t>
      </w:r>
      <w:r w:rsidR="00063EB6" w:rsidRPr="00B04847">
        <w:t xml:space="preserve"> положення </w:t>
      </w:r>
      <w:bookmarkStart w:id="1" w:name="_Hlk122334183"/>
      <w:r w:rsidR="00063EB6">
        <w:t xml:space="preserve">цього </w:t>
      </w:r>
      <w:r w:rsidR="00063EB6" w:rsidRPr="00B04847">
        <w:t>висновк</w:t>
      </w:r>
      <w:r w:rsidR="00063EB6">
        <w:t>у</w:t>
      </w:r>
      <w:r w:rsidR="00063EB6" w:rsidRPr="00B04847">
        <w:t xml:space="preserve"> </w:t>
      </w:r>
      <w:r w:rsidR="00063EB6">
        <w:t xml:space="preserve">для </w:t>
      </w:r>
      <w:bookmarkEnd w:id="1"/>
      <w:r w:rsidR="00063EB6">
        <w:t xml:space="preserve"> </w:t>
      </w:r>
      <w:r>
        <w:t>філії «Путильське лісове господарство»</w:t>
      </w:r>
      <w:r w:rsidR="00242F45">
        <w:t xml:space="preserve"> ДП «Ліси України»</w:t>
      </w:r>
      <w:r>
        <w:t>.</w:t>
      </w:r>
    </w:p>
    <w:p w14:paraId="50470129" w14:textId="77777777" w:rsidR="00F678C3" w:rsidRDefault="00F678C3" w:rsidP="004D14D8">
      <w:pPr>
        <w:spacing w:before="120" w:after="120"/>
        <w:ind w:left="540"/>
        <w:jc w:val="both"/>
      </w:pPr>
      <w:r>
        <w:t>3.2. Дотримуватись виконання вимог чинного законодавства під час призначення, здійснення лісових заходів та використання лісових ресурсів.</w:t>
      </w:r>
    </w:p>
    <w:p w14:paraId="4F045C8F" w14:textId="77777777" w:rsidR="00F678C3" w:rsidRDefault="00F678C3" w:rsidP="004D14D8">
      <w:pPr>
        <w:spacing w:before="120" w:after="120"/>
        <w:ind w:left="540"/>
        <w:jc w:val="both"/>
      </w:pPr>
      <w:r>
        <w:t>3.3. Зберігати біорізноманіття в лісах, враховуючи генетичні, видові, популяційні та екосистемні особливості лісів.</w:t>
      </w:r>
    </w:p>
    <w:p w14:paraId="755FAB8B" w14:textId="77777777" w:rsidR="004D14D8" w:rsidRDefault="004D14D8" w:rsidP="004D14D8">
      <w:pPr>
        <w:spacing w:before="120" w:after="120"/>
        <w:ind w:left="540"/>
        <w:jc w:val="both"/>
      </w:pPr>
      <w:r>
        <w:t>3.</w:t>
      </w:r>
      <w:r w:rsidR="00F678C3">
        <w:t>4</w:t>
      </w:r>
      <w:r>
        <w:t>. Філії «Путильське лісове господарство»</w:t>
      </w:r>
      <w:r w:rsidR="00242F45">
        <w:t xml:space="preserve"> ДП «Ліси України»</w:t>
      </w:r>
      <w:r>
        <w:t xml:space="preserve"> планов</w:t>
      </w:r>
      <w:r w:rsidR="00242F45">
        <w:t>ан</w:t>
      </w:r>
      <w:r>
        <w:t>у діяльність здійснювати з врахуванням екологічних умов, викладених у Висновку з оцінки впливу на довкілля.</w:t>
      </w:r>
    </w:p>
    <w:p w14:paraId="7244EC47" w14:textId="77777777" w:rsidR="00063EB6" w:rsidRDefault="00063EB6" w:rsidP="00063EB6">
      <w:pPr>
        <w:ind w:firstLine="709"/>
        <w:jc w:val="both"/>
        <w:rPr>
          <w:sz w:val="28"/>
          <w:szCs w:val="28"/>
        </w:rPr>
      </w:pPr>
    </w:p>
    <w:p w14:paraId="59295880" w14:textId="77777777" w:rsidR="00063EB6" w:rsidRDefault="00063EB6" w:rsidP="00063EB6">
      <w:pPr>
        <w:spacing w:before="120" w:after="120"/>
        <w:ind w:firstLine="540"/>
        <w:jc w:val="both"/>
      </w:pPr>
    </w:p>
    <w:p w14:paraId="22351851" w14:textId="77777777" w:rsidR="00F678C3" w:rsidRPr="00B24892" w:rsidRDefault="00F678C3" w:rsidP="00063EB6">
      <w:pPr>
        <w:spacing w:before="120" w:after="120"/>
        <w:ind w:firstLine="540"/>
        <w:jc w:val="both"/>
      </w:pPr>
    </w:p>
    <w:p w14:paraId="69F2B1E4" w14:textId="77777777" w:rsidR="00063EB6" w:rsidRPr="00B24892" w:rsidRDefault="00063EB6" w:rsidP="00063EB6">
      <w:pPr>
        <w:jc w:val="both"/>
      </w:pPr>
      <w:r w:rsidRPr="00B24892">
        <w:t>Голова:                               ______________________                                     ПІБ</w:t>
      </w:r>
    </w:p>
    <w:p w14:paraId="1E9F6932" w14:textId="77777777" w:rsidR="00063EB6" w:rsidRPr="00B24892" w:rsidRDefault="00063EB6" w:rsidP="00063EB6">
      <w:pPr>
        <w:jc w:val="both"/>
      </w:pPr>
    </w:p>
    <w:p w14:paraId="6493762F" w14:textId="77777777" w:rsidR="00063EB6" w:rsidRPr="00B24892" w:rsidRDefault="00063EB6" w:rsidP="00063EB6">
      <w:pPr>
        <w:jc w:val="both"/>
      </w:pPr>
      <w:r w:rsidRPr="00B24892">
        <w:t>Секретар:                           _______________________                                    ПІБ</w:t>
      </w:r>
    </w:p>
    <w:p w14:paraId="0829CCCF" w14:textId="77777777" w:rsidR="00063EB6" w:rsidRDefault="00063EB6" w:rsidP="00063EB6">
      <w:pPr>
        <w:jc w:val="right"/>
      </w:pPr>
    </w:p>
    <w:p w14:paraId="237265C4" w14:textId="77777777" w:rsidR="00F20F97" w:rsidRDefault="00F20F97" w:rsidP="00063EB6">
      <w:pPr>
        <w:jc w:val="right"/>
        <w:sectPr w:rsidR="00F20F97">
          <w:pgSz w:w="11906" w:h="16838"/>
          <w:pgMar w:top="850" w:right="850" w:bottom="850" w:left="1417" w:header="708" w:footer="708" w:gutter="0"/>
          <w:cols w:space="708"/>
          <w:docGrid w:linePitch="360"/>
        </w:sectPr>
      </w:pPr>
    </w:p>
    <w:p w14:paraId="6E69F22A" w14:textId="77777777" w:rsidR="00063EB6" w:rsidRDefault="00063EB6" w:rsidP="00063EB6">
      <w:pPr>
        <w:jc w:val="right"/>
      </w:pPr>
      <w:r w:rsidRPr="00B24892">
        <w:lastRenderedPageBreak/>
        <w:t xml:space="preserve">Додаток </w:t>
      </w:r>
      <w:r>
        <w:t>1</w:t>
      </w:r>
    </w:p>
    <w:p w14:paraId="717C34EF" w14:textId="77777777" w:rsidR="00063EB6" w:rsidRPr="00B24892" w:rsidRDefault="00063EB6" w:rsidP="00063EB6">
      <w:pPr>
        <w:jc w:val="right"/>
      </w:pPr>
    </w:p>
    <w:p w14:paraId="4507A272" w14:textId="77777777" w:rsidR="00063EB6" w:rsidRPr="00B24892" w:rsidRDefault="00063EB6" w:rsidP="00063EB6">
      <w:pPr>
        <w:jc w:val="center"/>
        <w:rPr>
          <w:b/>
        </w:rPr>
      </w:pPr>
      <w:r w:rsidRPr="00B24892">
        <w:rPr>
          <w:b/>
        </w:rPr>
        <w:t xml:space="preserve">Список присутніх </w:t>
      </w:r>
    </w:p>
    <w:p w14:paraId="50EFBF5D" w14:textId="77777777" w:rsidR="004D14D8" w:rsidRDefault="00063EB6" w:rsidP="00063EB6">
      <w:pPr>
        <w:jc w:val="center"/>
      </w:pPr>
      <w:r w:rsidRPr="00B24892">
        <w:t xml:space="preserve">на третій лісовпорядній нараді </w:t>
      </w:r>
      <w:r>
        <w:t xml:space="preserve">з </w:t>
      </w:r>
      <w:r w:rsidRPr="00242F45">
        <w:t>розгляду матеріалів лісовпорядкування, доопрацьованих відповідно до екологічних умов, встановлених</w:t>
      </w:r>
      <w:r w:rsidRPr="00FB14CB">
        <w:rPr>
          <w:b/>
        </w:rPr>
        <w:t xml:space="preserve"> </w:t>
      </w:r>
      <w:r w:rsidRPr="00B24892">
        <w:t>виснов</w:t>
      </w:r>
      <w:r>
        <w:t>ком з оцінки впливу на довкілля</w:t>
      </w:r>
    </w:p>
    <w:p w14:paraId="188D255C" w14:textId="77777777" w:rsidR="00063EB6" w:rsidRPr="00B24892" w:rsidRDefault="00063EB6" w:rsidP="00063EB6">
      <w:pPr>
        <w:jc w:val="center"/>
      </w:pPr>
      <w:r w:rsidRPr="00B24892">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4"/>
        <w:gridCol w:w="3508"/>
        <w:gridCol w:w="2517"/>
      </w:tblGrid>
      <w:tr w:rsidR="00063EB6" w:rsidRPr="00B24892" w14:paraId="4AD74B13" w14:textId="77777777" w:rsidTr="004D14D8">
        <w:tc>
          <w:tcPr>
            <w:tcW w:w="3614" w:type="dxa"/>
            <w:tcBorders>
              <w:top w:val="single" w:sz="4" w:space="0" w:color="auto"/>
              <w:bottom w:val="single" w:sz="4" w:space="0" w:color="auto"/>
            </w:tcBorders>
          </w:tcPr>
          <w:p w14:paraId="79DEF457" w14:textId="77777777" w:rsidR="00063EB6" w:rsidRPr="00B24892" w:rsidRDefault="00063EB6" w:rsidP="001357E2">
            <w:pPr>
              <w:jc w:val="center"/>
            </w:pPr>
            <w:r w:rsidRPr="00B24892">
              <w:t>Прізвище, ім’я,</w:t>
            </w:r>
          </w:p>
          <w:p w14:paraId="7950971A" w14:textId="77777777" w:rsidR="00063EB6" w:rsidRPr="00B24892" w:rsidRDefault="00063EB6" w:rsidP="001357E2">
            <w:pPr>
              <w:jc w:val="center"/>
            </w:pPr>
            <w:r w:rsidRPr="00B24892">
              <w:t>по батькові</w:t>
            </w:r>
          </w:p>
        </w:tc>
        <w:tc>
          <w:tcPr>
            <w:tcW w:w="3508" w:type="dxa"/>
            <w:tcBorders>
              <w:top w:val="single" w:sz="4" w:space="0" w:color="auto"/>
              <w:bottom w:val="single" w:sz="4" w:space="0" w:color="auto"/>
            </w:tcBorders>
            <w:vAlign w:val="center"/>
          </w:tcPr>
          <w:p w14:paraId="23C1B70F" w14:textId="77777777" w:rsidR="00063EB6" w:rsidRPr="00B24892" w:rsidRDefault="00063EB6" w:rsidP="001357E2">
            <w:pPr>
              <w:pStyle w:val="2"/>
              <w:jc w:val="center"/>
              <w:rPr>
                <w:sz w:val="24"/>
              </w:rPr>
            </w:pPr>
            <w:r w:rsidRPr="00B24892">
              <w:rPr>
                <w:sz w:val="24"/>
              </w:rPr>
              <w:t>Організація</w:t>
            </w:r>
          </w:p>
        </w:tc>
        <w:tc>
          <w:tcPr>
            <w:tcW w:w="2517" w:type="dxa"/>
            <w:tcBorders>
              <w:top w:val="single" w:sz="4" w:space="0" w:color="auto"/>
              <w:bottom w:val="single" w:sz="4" w:space="0" w:color="auto"/>
              <w:right w:val="single" w:sz="4" w:space="0" w:color="auto"/>
            </w:tcBorders>
            <w:vAlign w:val="center"/>
          </w:tcPr>
          <w:p w14:paraId="5998829B" w14:textId="77777777" w:rsidR="00063EB6" w:rsidRPr="00B24892" w:rsidRDefault="00063EB6" w:rsidP="001357E2">
            <w:pPr>
              <w:pStyle w:val="2"/>
              <w:jc w:val="center"/>
              <w:rPr>
                <w:sz w:val="24"/>
              </w:rPr>
            </w:pPr>
            <w:r w:rsidRPr="00B24892">
              <w:rPr>
                <w:sz w:val="24"/>
              </w:rPr>
              <w:t>Посада</w:t>
            </w:r>
          </w:p>
        </w:tc>
      </w:tr>
      <w:tr w:rsidR="00063EB6" w:rsidRPr="00B24892" w14:paraId="3289E7AB" w14:textId="77777777" w:rsidTr="004D14D8">
        <w:trPr>
          <w:trHeight w:val="281"/>
        </w:trPr>
        <w:tc>
          <w:tcPr>
            <w:tcW w:w="3614" w:type="dxa"/>
            <w:tcBorders>
              <w:top w:val="single" w:sz="4" w:space="0" w:color="auto"/>
              <w:left w:val="single" w:sz="4" w:space="0" w:color="auto"/>
              <w:bottom w:val="single" w:sz="4" w:space="0" w:color="auto"/>
              <w:right w:val="single" w:sz="4" w:space="0" w:color="auto"/>
            </w:tcBorders>
          </w:tcPr>
          <w:p w14:paraId="4067FEC7" w14:textId="77777777" w:rsidR="00063EB6" w:rsidRPr="00B24892" w:rsidRDefault="00063EB6" w:rsidP="001357E2"/>
        </w:tc>
        <w:tc>
          <w:tcPr>
            <w:tcW w:w="3508" w:type="dxa"/>
            <w:tcBorders>
              <w:top w:val="single" w:sz="4" w:space="0" w:color="auto"/>
              <w:left w:val="single" w:sz="4" w:space="0" w:color="auto"/>
              <w:bottom w:val="single" w:sz="4" w:space="0" w:color="auto"/>
              <w:right w:val="single" w:sz="4" w:space="0" w:color="auto"/>
            </w:tcBorders>
          </w:tcPr>
          <w:p w14:paraId="70A60131" w14:textId="77777777" w:rsidR="00063EB6" w:rsidRPr="00B24892" w:rsidRDefault="00063EB6" w:rsidP="001357E2">
            <w:pPr>
              <w:jc w:val="both"/>
            </w:pPr>
          </w:p>
        </w:tc>
        <w:tc>
          <w:tcPr>
            <w:tcW w:w="2517" w:type="dxa"/>
            <w:tcBorders>
              <w:top w:val="single" w:sz="4" w:space="0" w:color="auto"/>
              <w:left w:val="single" w:sz="4" w:space="0" w:color="auto"/>
              <w:bottom w:val="single" w:sz="4" w:space="0" w:color="auto"/>
              <w:right w:val="single" w:sz="4" w:space="0" w:color="auto"/>
            </w:tcBorders>
          </w:tcPr>
          <w:p w14:paraId="2B889A08" w14:textId="77777777" w:rsidR="00063EB6" w:rsidRPr="00B24892" w:rsidRDefault="00063EB6" w:rsidP="001357E2"/>
        </w:tc>
      </w:tr>
      <w:tr w:rsidR="00063EB6" w:rsidRPr="00B24892" w14:paraId="0E5BE3DB" w14:textId="77777777" w:rsidTr="004D14D8">
        <w:trPr>
          <w:trHeight w:val="341"/>
        </w:trPr>
        <w:tc>
          <w:tcPr>
            <w:tcW w:w="3614" w:type="dxa"/>
            <w:tcBorders>
              <w:top w:val="single" w:sz="4" w:space="0" w:color="auto"/>
              <w:left w:val="single" w:sz="4" w:space="0" w:color="auto"/>
              <w:bottom w:val="single" w:sz="4" w:space="0" w:color="auto"/>
              <w:right w:val="single" w:sz="4" w:space="0" w:color="auto"/>
            </w:tcBorders>
          </w:tcPr>
          <w:p w14:paraId="6F895EE3" w14:textId="77777777" w:rsidR="00063EB6" w:rsidRPr="00B24892" w:rsidRDefault="00063EB6" w:rsidP="001357E2"/>
        </w:tc>
        <w:tc>
          <w:tcPr>
            <w:tcW w:w="3508" w:type="dxa"/>
            <w:tcBorders>
              <w:top w:val="single" w:sz="4" w:space="0" w:color="auto"/>
              <w:left w:val="single" w:sz="4" w:space="0" w:color="auto"/>
              <w:bottom w:val="single" w:sz="4" w:space="0" w:color="auto"/>
              <w:right w:val="single" w:sz="4" w:space="0" w:color="auto"/>
            </w:tcBorders>
          </w:tcPr>
          <w:p w14:paraId="040A2D85" w14:textId="77777777" w:rsidR="00063EB6" w:rsidRPr="00B24892" w:rsidRDefault="00063EB6" w:rsidP="001357E2">
            <w:pPr>
              <w:jc w:val="center"/>
            </w:pPr>
          </w:p>
        </w:tc>
        <w:tc>
          <w:tcPr>
            <w:tcW w:w="2517" w:type="dxa"/>
            <w:tcBorders>
              <w:top w:val="single" w:sz="4" w:space="0" w:color="auto"/>
              <w:left w:val="single" w:sz="4" w:space="0" w:color="auto"/>
              <w:bottom w:val="single" w:sz="4" w:space="0" w:color="auto"/>
              <w:right w:val="single" w:sz="4" w:space="0" w:color="auto"/>
            </w:tcBorders>
          </w:tcPr>
          <w:p w14:paraId="1580EEF5" w14:textId="77777777" w:rsidR="00063EB6" w:rsidRPr="00B24892" w:rsidRDefault="00063EB6" w:rsidP="001357E2"/>
        </w:tc>
      </w:tr>
      <w:tr w:rsidR="00063EB6" w:rsidRPr="00B24892" w14:paraId="4FD3AB76" w14:textId="77777777" w:rsidTr="004D14D8">
        <w:trPr>
          <w:trHeight w:val="361"/>
        </w:trPr>
        <w:tc>
          <w:tcPr>
            <w:tcW w:w="3614" w:type="dxa"/>
            <w:tcBorders>
              <w:top w:val="single" w:sz="4" w:space="0" w:color="auto"/>
              <w:left w:val="single" w:sz="4" w:space="0" w:color="auto"/>
              <w:bottom w:val="single" w:sz="4" w:space="0" w:color="auto"/>
              <w:right w:val="single" w:sz="4" w:space="0" w:color="auto"/>
            </w:tcBorders>
          </w:tcPr>
          <w:p w14:paraId="7640FA88" w14:textId="77777777" w:rsidR="00063EB6" w:rsidRPr="00B24892" w:rsidRDefault="00063EB6" w:rsidP="001357E2"/>
        </w:tc>
        <w:tc>
          <w:tcPr>
            <w:tcW w:w="3508" w:type="dxa"/>
            <w:tcBorders>
              <w:top w:val="single" w:sz="4" w:space="0" w:color="auto"/>
              <w:left w:val="single" w:sz="4" w:space="0" w:color="auto"/>
              <w:bottom w:val="single" w:sz="4" w:space="0" w:color="auto"/>
              <w:right w:val="single" w:sz="4" w:space="0" w:color="auto"/>
            </w:tcBorders>
          </w:tcPr>
          <w:p w14:paraId="35D83987" w14:textId="77777777" w:rsidR="00063EB6" w:rsidRPr="00B24892" w:rsidRDefault="00063EB6" w:rsidP="001357E2">
            <w:pPr>
              <w:jc w:val="center"/>
            </w:pPr>
          </w:p>
        </w:tc>
        <w:tc>
          <w:tcPr>
            <w:tcW w:w="2517" w:type="dxa"/>
            <w:tcBorders>
              <w:top w:val="single" w:sz="4" w:space="0" w:color="auto"/>
              <w:left w:val="single" w:sz="4" w:space="0" w:color="auto"/>
              <w:bottom w:val="single" w:sz="4" w:space="0" w:color="auto"/>
              <w:right w:val="single" w:sz="4" w:space="0" w:color="auto"/>
            </w:tcBorders>
          </w:tcPr>
          <w:p w14:paraId="4323CF47" w14:textId="77777777" w:rsidR="00063EB6" w:rsidRPr="00B24892" w:rsidRDefault="00063EB6" w:rsidP="001357E2"/>
        </w:tc>
      </w:tr>
      <w:tr w:rsidR="00063EB6" w:rsidRPr="00B24892" w14:paraId="441EA47F" w14:textId="77777777" w:rsidTr="004D14D8">
        <w:trPr>
          <w:trHeight w:val="361"/>
        </w:trPr>
        <w:tc>
          <w:tcPr>
            <w:tcW w:w="3614" w:type="dxa"/>
            <w:tcBorders>
              <w:top w:val="single" w:sz="4" w:space="0" w:color="auto"/>
              <w:left w:val="single" w:sz="4" w:space="0" w:color="auto"/>
              <w:bottom w:val="single" w:sz="4" w:space="0" w:color="auto"/>
              <w:right w:val="single" w:sz="4" w:space="0" w:color="auto"/>
            </w:tcBorders>
          </w:tcPr>
          <w:p w14:paraId="0665B173" w14:textId="77777777" w:rsidR="00063EB6" w:rsidRPr="00B24892" w:rsidRDefault="00063EB6" w:rsidP="001357E2"/>
        </w:tc>
        <w:tc>
          <w:tcPr>
            <w:tcW w:w="3508" w:type="dxa"/>
            <w:tcBorders>
              <w:top w:val="single" w:sz="4" w:space="0" w:color="auto"/>
              <w:left w:val="single" w:sz="4" w:space="0" w:color="auto"/>
              <w:bottom w:val="single" w:sz="4" w:space="0" w:color="auto"/>
              <w:right w:val="single" w:sz="4" w:space="0" w:color="auto"/>
            </w:tcBorders>
          </w:tcPr>
          <w:p w14:paraId="06554B9E" w14:textId="77777777" w:rsidR="00063EB6" w:rsidRPr="00B24892" w:rsidRDefault="00063EB6" w:rsidP="001357E2">
            <w:pPr>
              <w:jc w:val="center"/>
            </w:pPr>
          </w:p>
        </w:tc>
        <w:tc>
          <w:tcPr>
            <w:tcW w:w="2517" w:type="dxa"/>
            <w:tcBorders>
              <w:top w:val="single" w:sz="4" w:space="0" w:color="auto"/>
              <w:left w:val="single" w:sz="4" w:space="0" w:color="auto"/>
              <w:bottom w:val="single" w:sz="4" w:space="0" w:color="auto"/>
              <w:right w:val="single" w:sz="4" w:space="0" w:color="auto"/>
            </w:tcBorders>
          </w:tcPr>
          <w:p w14:paraId="1142A0C7" w14:textId="77777777" w:rsidR="00063EB6" w:rsidRPr="00B24892" w:rsidRDefault="00063EB6" w:rsidP="001357E2"/>
        </w:tc>
      </w:tr>
    </w:tbl>
    <w:p w14:paraId="66996A6F" w14:textId="77777777" w:rsidR="00063EB6" w:rsidRDefault="00063EB6" w:rsidP="00063EB6">
      <w:pPr>
        <w:ind w:firstLine="6358"/>
        <w:jc w:val="right"/>
        <w:rPr>
          <w:bCs/>
          <w:i/>
          <w:sz w:val="28"/>
        </w:rPr>
      </w:pPr>
    </w:p>
    <w:p w14:paraId="26951D69" w14:textId="37287446" w:rsidR="00063EB6" w:rsidRDefault="00063EB6" w:rsidP="00063EB6">
      <w:pPr>
        <w:ind w:firstLine="6358"/>
        <w:jc w:val="right"/>
        <w:rPr>
          <w:b/>
        </w:rPr>
      </w:pPr>
    </w:p>
    <w:p w14:paraId="41960D00" w14:textId="77777777" w:rsidR="00E120CC" w:rsidRDefault="00E120CC"/>
    <w:sectPr w:rsidR="00E120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7B8"/>
    <w:multiLevelType w:val="hybridMultilevel"/>
    <w:tmpl w:val="C0343E34"/>
    <w:lvl w:ilvl="0" w:tplc="819E32EA">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 w15:restartNumberingAfterBreak="0">
    <w:nsid w:val="41F81AFB"/>
    <w:multiLevelType w:val="hybridMultilevel"/>
    <w:tmpl w:val="BF9C6166"/>
    <w:lvl w:ilvl="0" w:tplc="E620E5D6">
      <w:start w:val="1"/>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EB6"/>
    <w:rsid w:val="00063EB6"/>
    <w:rsid w:val="001F307D"/>
    <w:rsid w:val="00242F45"/>
    <w:rsid w:val="004D14D8"/>
    <w:rsid w:val="00880AE7"/>
    <w:rsid w:val="00D97194"/>
    <w:rsid w:val="00DB4BEF"/>
    <w:rsid w:val="00E120CC"/>
    <w:rsid w:val="00F20F97"/>
    <w:rsid w:val="00F678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A6F9"/>
  <w15:chartTrackingRefBased/>
  <w15:docId w15:val="{555935AD-267D-4139-9CEC-D0C91B28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E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63EB6"/>
    <w:pPr>
      <w:keepNext/>
      <w:jc w:val="center"/>
      <w:outlineLvl w:val="0"/>
    </w:pPr>
    <w:rPr>
      <w:sz w:val="28"/>
    </w:rPr>
  </w:style>
  <w:style w:type="paragraph" w:styleId="2">
    <w:name w:val="heading 2"/>
    <w:basedOn w:val="a"/>
    <w:next w:val="a"/>
    <w:link w:val="20"/>
    <w:qFormat/>
    <w:rsid w:val="00063EB6"/>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3EB6"/>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063EB6"/>
    <w:rPr>
      <w:rFonts w:ascii="Times New Roman" w:eastAsia="Times New Roman" w:hAnsi="Times New Roman" w:cs="Times New Roman"/>
      <w:sz w:val="28"/>
      <w:szCs w:val="24"/>
      <w:lang w:eastAsia="ru-RU"/>
    </w:rPr>
  </w:style>
  <w:style w:type="paragraph" w:styleId="a3">
    <w:name w:val="Body Text"/>
    <w:basedOn w:val="a"/>
    <w:link w:val="a4"/>
    <w:rsid w:val="00063EB6"/>
    <w:pPr>
      <w:jc w:val="center"/>
    </w:pPr>
    <w:rPr>
      <w:sz w:val="28"/>
    </w:rPr>
  </w:style>
  <w:style w:type="character" w:customStyle="1" w:styleId="a4">
    <w:name w:val="Основний текст Знак"/>
    <w:basedOn w:val="a0"/>
    <w:link w:val="a3"/>
    <w:rsid w:val="00063EB6"/>
    <w:rPr>
      <w:rFonts w:ascii="Times New Roman" w:eastAsia="Times New Roman" w:hAnsi="Times New Roman" w:cs="Times New Roman"/>
      <w:sz w:val="28"/>
      <w:szCs w:val="24"/>
      <w:lang w:eastAsia="ru-RU"/>
    </w:rPr>
  </w:style>
  <w:style w:type="paragraph" w:styleId="a5">
    <w:name w:val="List Paragraph"/>
    <w:basedOn w:val="a"/>
    <w:uiPriority w:val="34"/>
    <w:qFormat/>
    <w:rsid w:val="004D14D8"/>
    <w:pPr>
      <w:ind w:left="720"/>
      <w:contextualSpacing/>
    </w:pPr>
  </w:style>
  <w:style w:type="paragraph" w:styleId="a6">
    <w:name w:val="Balloon Text"/>
    <w:basedOn w:val="a"/>
    <w:link w:val="a7"/>
    <w:uiPriority w:val="99"/>
    <w:semiHidden/>
    <w:unhideWhenUsed/>
    <w:rsid w:val="004D14D8"/>
    <w:rPr>
      <w:rFonts w:ascii="Segoe UI" w:hAnsi="Segoe UI" w:cs="Segoe UI"/>
      <w:sz w:val="18"/>
      <w:szCs w:val="18"/>
    </w:rPr>
  </w:style>
  <w:style w:type="character" w:customStyle="1" w:styleId="a7">
    <w:name w:val="Текст у виносці Знак"/>
    <w:basedOn w:val="a0"/>
    <w:link w:val="a6"/>
    <w:uiPriority w:val="99"/>
    <w:semiHidden/>
    <w:rsid w:val="004D14D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2120</Words>
  <Characters>1209</Characters>
  <Application>Microsoft Office Word</Application>
  <DocSecurity>0</DocSecurity>
  <Lines>10</Lines>
  <Paragraphs>6</Paragraphs>
  <ScaleCrop>false</ScaleCrop>
  <HeadingPairs>
    <vt:vector size="4" baseType="variant">
      <vt:variant>
        <vt:lpstr>Назва</vt:lpstr>
      </vt:variant>
      <vt:variant>
        <vt:i4>1</vt:i4>
      </vt:variant>
      <vt:variant>
        <vt:lpstr>Заголовки</vt:lpstr>
      </vt:variant>
      <vt:variant>
        <vt:i4>1</vt:i4>
      </vt:variant>
    </vt:vector>
  </HeadingPairs>
  <TitlesOfParts>
    <vt:vector size="2" baseType="lpstr">
      <vt:lpstr/>
      <vt:lpstr>    ПРОТОКОЛ</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Mashtalir</dc:creator>
  <cp:keywords/>
  <dc:description/>
  <cp:lastModifiedBy>Kopyltsiv</cp:lastModifiedBy>
  <cp:revision>6</cp:revision>
  <cp:lastPrinted>2025-05-07T13:01:00Z</cp:lastPrinted>
  <dcterms:created xsi:type="dcterms:W3CDTF">2025-05-07T11:19:00Z</dcterms:created>
  <dcterms:modified xsi:type="dcterms:W3CDTF">2025-05-07T13:35:00Z</dcterms:modified>
</cp:coreProperties>
</file>